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60362F" w14:paraId="555FD49E" w14:textId="77777777" w:rsidTr="00E41ECD">
        <w:tc>
          <w:tcPr>
            <w:tcW w:w="2160" w:type="dxa"/>
          </w:tcPr>
          <w:p w14:paraId="1A6DD085" w14:textId="1C456D79" w:rsidR="00E41ECD" w:rsidRPr="0060362F" w:rsidRDefault="00E41ECD" w:rsidP="006542B7">
            <w:pPr>
              <w:ind w:firstLine="0"/>
              <w:rPr>
                <w:b/>
                <w:bCs/>
                <w:sz w:val="24"/>
                <w:szCs w:val="24"/>
              </w:rPr>
            </w:pPr>
            <w:r w:rsidRPr="0060362F">
              <w:rPr>
                <w:b/>
                <w:bCs/>
                <w:sz w:val="24"/>
                <w:szCs w:val="24"/>
              </w:rPr>
              <w:t>Forum</w:t>
            </w:r>
          </w:p>
        </w:tc>
        <w:tc>
          <w:tcPr>
            <w:tcW w:w="6866" w:type="dxa"/>
          </w:tcPr>
          <w:p w14:paraId="01E550F7" w14:textId="6D9A260A" w:rsidR="00F31929" w:rsidRPr="0060362F" w:rsidRDefault="00905889" w:rsidP="006542B7">
            <w:pPr>
              <w:ind w:firstLine="0"/>
              <w:rPr>
                <w:sz w:val="24"/>
                <w:szCs w:val="24"/>
              </w:rPr>
            </w:pPr>
            <w:r>
              <w:rPr>
                <w:sz w:val="24"/>
                <w:szCs w:val="24"/>
              </w:rPr>
              <w:t xml:space="preserve">The </w:t>
            </w:r>
            <w:r w:rsidR="0094624F">
              <w:rPr>
                <w:sz w:val="24"/>
                <w:szCs w:val="24"/>
              </w:rPr>
              <w:t xml:space="preserve">Environmental Commission </w:t>
            </w:r>
          </w:p>
        </w:tc>
      </w:tr>
      <w:tr w:rsidR="00E41ECD" w:rsidRPr="0060362F" w14:paraId="532B143A" w14:textId="77777777" w:rsidTr="00E41ECD">
        <w:tc>
          <w:tcPr>
            <w:tcW w:w="2160" w:type="dxa"/>
          </w:tcPr>
          <w:p w14:paraId="586C96C7" w14:textId="1711E07F" w:rsidR="00E41ECD" w:rsidRPr="0060362F" w:rsidRDefault="00E41ECD" w:rsidP="006542B7">
            <w:pPr>
              <w:ind w:firstLine="0"/>
              <w:rPr>
                <w:b/>
                <w:bCs/>
                <w:sz w:val="24"/>
                <w:szCs w:val="24"/>
              </w:rPr>
            </w:pPr>
            <w:r w:rsidRPr="0060362F">
              <w:rPr>
                <w:b/>
                <w:bCs/>
                <w:sz w:val="24"/>
                <w:szCs w:val="24"/>
              </w:rPr>
              <w:t>Issue</w:t>
            </w:r>
          </w:p>
        </w:tc>
        <w:tc>
          <w:tcPr>
            <w:tcW w:w="6866" w:type="dxa"/>
          </w:tcPr>
          <w:p w14:paraId="58E137EB" w14:textId="7EA472F9" w:rsidR="00F31929" w:rsidRPr="0060362F" w:rsidRDefault="00BC412C" w:rsidP="006542B7">
            <w:pPr>
              <w:ind w:firstLine="0"/>
              <w:rPr>
                <w:sz w:val="24"/>
                <w:szCs w:val="24"/>
              </w:rPr>
            </w:pPr>
            <w:r>
              <w:rPr>
                <w:sz w:val="24"/>
                <w:szCs w:val="24"/>
              </w:rPr>
              <w:t>Addressing</w:t>
            </w:r>
            <w:r w:rsidR="00573417">
              <w:rPr>
                <w:sz w:val="24"/>
                <w:szCs w:val="24"/>
              </w:rPr>
              <w:t xml:space="preserve"> food waste crisis in </w:t>
            </w:r>
            <w:r>
              <w:rPr>
                <w:sz w:val="24"/>
                <w:szCs w:val="24"/>
              </w:rPr>
              <w:t>low-income</w:t>
            </w:r>
            <w:r w:rsidR="00DB6C5B">
              <w:rPr>
                <w:sz w:val="24"/>
                <w:szCs w:val="24"/>
              </w:rPr>
              <w:t xml:space="preserve"> countries </w:t>
            </w:r>
          </w:p>
        </w:tc>
      </w:tr>
      <w:tr w:rsidR="00E41ECD" w:rsidRPr="0060362F" w14:paraId="10F62E5B" w14:textId="77777777" w:rsidTr="00E41ECD">
        <w:tc>
          <w:tcPr>
            <w:tcW w:w="2160" w:type="dxa"/>
          </w:tcPr>
          <w:p w14:paraId="36B3D774" w14:textId="5FBFD12D" w:rsidR="00E41ECD" w:rsidRPr="0060362F" w:rsidRDefault="00E41ECD" w:rsidP="006542B7">
            <w:pPr>
              <w:ind w:firstLine="0"/>
              <w:rPr>
                <w:b/>
                <w:bCs/>
                <w:sz w:val="24"/>
                <w:szCs w:val="24"/>
              </w:rPr>
            </w:pPr>
            <w:r w:rsidRPr="0060362F">
              <w:rPr>
                <w:b/>
                <w:bCs/>
                <w:sz w:val="24"/>
                <w:szCs w:val="24"/>
              </w:rPr>
              <w:t>Student Officer</w:t>
            </w:r>
          </w:p>
        </w:tc>
        <w:tc>
          <w:tcPr>
            <w:tcW w:w="6866" w:type="dxa"/>
          </w:tcPr>
          <w:p w14:paraId="2C5D4393" w14:textId="157AE40A" w:rsidR="00F31929" w:rsidRPr="0060362F" w:rsidRDefault="00094035" w:rsidP="006542B7">
            <w:pPr>
              <w:ind w:firstLine="0"/>
              <w:rPr>
                <w:sz w:val="24"/>
                <w:szCs w:val="24"/>
              </w:rPr>
            </w:pPr>
            <w:r>
              <w:rPr>
                <w:sz w:val="24"/>
                <w:szCs w:val="24"/>
              </w:rPr>
              <w:t>Keira Veronica Cusack</w:t>
            </w:r>
          </w:p>
        </w:tc>
      </w:tr>
      <w:tr w:rsidR="00E41ECD" w:rsidRPr="0060362F" w14:paraId="16AD6A0C" w14:textId="77777777" w:rsidTr="00504276">
        <w:tc>
          <w:tcPr>
            <w:tcW w:w="2160" w:type="dxa"/>
          </w:tcPr>
          <w:p w14:paraId="4F5D0544" w14:textId="6640C728" w:rsidR="00E41ECD" w:rsidRPr="0060362F" w:rsidRDefault="00E41ECD" w:rsidP="006542B7">
            <w:pPr>
              <w:ind w:firstLine="0"/>
              <w:rPr>
                <w:b/>
                <w:bCs/>
                <w:sz w:val="24"/>
                <w:szCs w:val="24"/>
              </w:rPr>
            </w:pPr>
            <w:r w:rsidRPr="0060362F">
              <w:rPr>
                <w:b/>
                <w:bCs/>
                <w:sz w:val="24"/>
                <w:szCs w:val="24"/>
              </w:rPr>
              <w:t>Position</w:t>
            </w:r>
          </w:p>
        </w:tc>
        <w:tc>
          <w:tcPr>
            <w:tcW w:w="6866" w:type="dxa"/>
          </w:tcPr>
          <w:p w14:paraId="3E9FE1FD" w14:textId="05669BB2" w:rsidR="00E41ECD" w:rsidRPr="0060362F" w:rsidRDefault="00E41ECD" w:rsidP="006542B7">
            <w:pPr>
              <w:ind w:firstLine="0"/>
              <w:rPr>
                <w:sz w:val="24"/>
                <w:szCs w:val="24"/>
              </w:rPr>
            </w:pPr>
            <w:r w:rsidRPr="0060362F">
              <w:rPr>
                <w:sz w:val="24"/>
                <w:szCs w:val="24"/>
              </w:rPr>
              <w:t>Deputy President</w:t>
            </w:r>
          </w:p>
        </w:tc>
      </w:tr>
    </w:tbl>
    <w:p w14:paraId="3435FEF8" w14:textId="45538C06" w:rsidR="00504276" w:rsidRPr="0060362F" w:rsidRDefault="00504276" w:rsidP="006542B7">
      <w:pPr>
        <w:ind w:firstLine="0"/>
      </w:pPr>
      <w:r w:rsidRPr="0060362F">
        <w:rPr>
          <w:noProof/>
        </w:rPr>
        <mc:AlternateContent>
          <mc:Choice Requires="wps">
            <w:drawing>
              <wp:anchor distT="0" distB="0" distL="114300" distR="114300" simplePos="0" relativeHeight="251658240"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23820A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" strokecolor="#2fced6" strokeweight="1.5pt">
                <v:stroke joinstyle="miter"/>
              </v:line>
            </w:pict>
          </mc:Fallback>
        </mc:AlternateContent>
      </w:r>
    </w:p>
    <w:p w14:paraId="0518A592" w14:textId="13129798" w:rsidR="00F31929" w:rsidRPr="0060362F" w:rsidRDefault="00E41ECD" w:rsidP="006542B7">
      <w:pPr>
        <w:pStyle w:val="Heading1"/>
      </w:pPr>
      <w:r w:rsidRPr="0060362F">
        <w:t>Introduction</w:t>
      </w:r>
    </w:p>
    <w:p w14:paraId="49BBBD87" w14:textId="2614A54D" w:rsidR="00251D38" w:rsidRDefault="00D73945" w:rsidP="006542B7">
      <w:r>
        <w:t>Food wast</w:t>
      </w:r>
      <w:r w:rsidR="00D0189B">
        <w:t xml:space="preserve">e </w:t>
      </w:r>
      <w:r w:rsidR="00EE48E7">
        <w:t xml:space="preserve">is edible </w:t>
      </w:r>
      <w:r w:rsidR="003E2796">
        <w:t>pro</w:t>
      </w:r>
      <w:r w:rsidR="00CF7DDD">
        <w:t>duce</w:t>
      </w:r>
      <w:r w:rsidR="00EE48E7">
        <w:t xml:space="preserve"> that </w:t>
      </w:r>
      <w:bookmarkStart w:id="0" w:name="_Int_sCYclXS1"/>
      <w:r w:rsidR="00EE48E7">
        <w:t>is lost</w:t>
      </w:r>
      <w:bookmarkEnd w:id="0"/>
      <w:r w:rsidR="00EE48E7">
        <w:t xml:space="preserve"> or discarded at various stages from production and harvest to consumption</w:t>
      </w:r>
      <w:r w:rsidR="00E37E85">
        <w:t>. Households</w:t>
      </w:r>
      <w:r w:rsidR="00C525B6">
        <w:t xml:space="preserve"> across all continents waste</w:t>
      </w:r>
      <w:r w:rsidR="00E15607">
        <w:t>d</w:t>
      </w:r>
      <w:r w:rsidR="00C525B6">
        <w:t xml:space="preserve"> over 1 billion meals a day in 2022, meanwhile 783 million people </w:t>
      </w:r>
      <w:bookmarkStart w:id="1" w:name="_Int_jriGlsuZ"/>
      <w:r w:rsidR="00C525B6">
        <w:t>were affected</w:t>
      </w:r>
      <w:bookmarkEnd w:id="1"/>
      <w:r w:rsidR="00C525B6">
        <w:t xml:space="preserve"> b</w:t>
      </w:r>
      <w:r w:rsidR="00F5617E">
        <w:t>y hunger worldwide. Foo</w:t>
      </w:r>
      <w:r w:rsidR="00EF29DE">
        <w:t xml:space="preserve">d waste not only continues to harm </w:t>
      </w:r>
      <w:r w:rsidR="006813CC">
        <w:t>s</w:t>
      </w:r>
      <w:r w:rsidR="00E94C80">
        <w:t>ociety</w:t>
      </w:r>
      <w:r w:rsidR="00EF29DE">
        <w:t>, but also contributes to climate change, natu</w:t>
      </w:r>
      <w:r w:rsidR="00475A5F">
        <w:t>re loss, and pollution.</w:t>
      </w:r>
      <w:r w:rsidR="007B1B3B">
        <w:t xml:space="preserve"> In </w:t>
      </w:r>
      <w:r w:rsidR="00311CD1">
        <w:t>developing nations</w:t>
      </w:r>
      <w:r w:rsidR="00E15607">
        <w:t>,</w:t>
      </w:r>
      <w:r w:rsidR="00311CD1">
        <w:t xml:space="preserve"> 44 percent of food is wasted</w:t>
      </w:r>
      <w:r w:rsidR="00E15607">
        <w:t>. Likewise,</w:t>
      </w:r>
      <w:r w:rsidR="00311CD1">
        <w:t xml:space="preserve"> in sub-Saharan Africa 1 in 4 people are estimated to be undernourished</w:t>
      </w:r>
      <w:r w:rsidR="00574E99">
        <w:t xml:space="preserve">, and as much as a quarter of food produced is lost each year. </w:t>
      </w:r>
      <w:r w:rsidR="00C77673">
        <w:t xml:space="preserve">Countries with warmer climates </w:t>
      </w:r>
      <w:r w:rsidR="008C29C7">
        <w:t xml:space="preserve">tend to generate more food waste </w:t>
      </w:r>
      <w:r w:rsidR="00031570">
        <w:t>per capita in households, potentially because of higher consumption of fresh foods with more inedible parts.</w:t>
      </w:r>
    </w:p>
    <w:p w14:paraId="161E475A" w14:textId="12432BE3" w:rsidR="009C0361" w:rsidRDefault="00D52AA9" w:rsidP="006542B7">
      <w:r>
        <w:t xml:space="preserve">Based on recent data, food waste </w:t>
      </w:r>
      <w:r w:rsidR="00B7513E">
        <w:t>generates</w:t>
      </w:r>
      <w:r w:rsidR="00167E75">
        <w:t>,</w:t>
      </w:r>
      <w:r>
        <w:t xml:space="preserve"> 8-10% of annual global greenhouse gas emissions</w:t>
      </w:r>
      <w:r w:rsidR="005701F1">
        <w:t xml:space="preserve">, </w:t>
      </w:r>
      <w:r w:rsidR="000C22C0">
        <w:t>an</w:t>
      </w:r>
      <w:r w:rsidR="00740FDF">
        <w:t xml:space="preserve">d significant biodiversity loss because it takes up </w:t>
      </w:r>
      <w:r w:rsidR="00B7513E">
        <w:t>the</w:t>
      </w:r>
      <w:r w:rsidR="00740FDF">
        <w:t xml:space="preserve"> equivalent of a third of the </w:t>
      </w:r>
      <w:r w:rsidR="00B7513E">
        <w:t xml:space="preserve">worlds agricultural land. The price of food waste and loss on the </w:t>
      </w:r>
      <w:r w:rsidR="006359C4">
        <w:t>world's</w:t>
      </w:r>
      <w:r w:rsidR="00B7513E">
        <w:t xml:space="preserve"> econ</w:t>
      </w:r>
      <w:r w:rsidR="0066734D">
        <w:t xml:space="preserve">omy </w:t>
      </w:r>
      <w:bookmarkStart w:id="2" w:name="_Int_LZviSDf3"/>
      <w:r w:rsidR="0066734D">
        <w:t>is estimated</w:t>
      </w:r>
      <w:bookmarkEnd w:id="2"/>
      <w:r w:rsidR="0066734D">
        <w:t xml:space="preserve"> at roughly 1 trillion USD. </w:t>
      </w:r>
      <w:r w:rsidR="0008591F">
        <w:t>It is crucial to consider the environmental and the economic impact of food was</w:t>
      </w:r>
      <w:r w:rsidR="006811A7">
        <w:t>te around the world</w:t>
      </w:r>
      <w:r w:rsidR="000766A4">
        <w:t xml:space="preserve">, and </w:t>
      </w:r>
      <w:r w:rsidR="006811A7">
        <w:t>to take initiative on crafting effective solutions.</w:t>
      </w:r>
    </w:p>
    <w:p w14:paraId="40D4043D" w14:textId="77777777" w:rsidR="001F3A40" w:rsidRPr="0060362F" w:rsidRDefault="001F3A40" w:rsidP="006542B7">
      <w:pPr>
        <w:ind w:firstLine="0"/>
      </w:pPr>
    </w:p>
    <w:p w14:paraId="72D88F10" w14:textId="6AD75A96" w:rsidR="00DD2D1B" w:rsidRPr="0060362F" w:rsidRDefault="00DD2D1B" w:rsidP="006542B7">
      <w:pPr>
        <w:pStyle w:val="Heading1"/>
      </w:pPr>
      <w:r w:rsidRPr="0060362F">
        <w:t xml:space="preserve">Definition of Key Terms </w:t>
      </w:r>
    </w:p>
    <w:p w14:paraId="78F54A1A" w14:textId="4DBB5F3B" w:rsidR="00DD2D1B" w:rsidRPr="0060362F" w:rsidRDefault="00450679" w:rsidP="006542B7">
      <w:pPr>
        <w:pStyle w:val="Heading2"/>
      </w:pPr>
      <w:r>
        <w:t xml:space="preserve">Food </w:t>
      </w:r>
      <w:r w:rsidR="00A1529E">
        <w:t>Security</w:t>
      </w:r>
      <w:r w:rsidR="00DD2D1B" w:rsidRPr="0060362F">
        <w:t xml:space="preserve"> </w:t>
      </w:r>
    </w:p>
    <w:p w14:paraId="35F52782" w14:textId="53D7B778" w:rsidR="00CF7DDD" w:rsidRPr="0060362F" w:rsidRDefault="00650191" w:rsidP="006542B7">
      <w:r>
        <w:t xml:space="preserve">Food security </w:t>
      </w:r>
      <w:r w:rsidR="000766A4">
        <w:t>is defined as a state where all</w:t>
      </w:r>
      <w:r>
        <w:t xml:space="preserve"> people </w:t>
      </w:r>
      <w:r w:rsidR="00C87859">
        <w:t xml:space="preserve">always </w:t>
      </w:r>
      <w:r>
        <w:t xml:space="preserve">have physical, social, and economic access to sufficient, safe, and </w:t>
      </w:r>
      <w:r w:rsidR="002F06FD">
        <w:t>nutritious</w:t>
      </w:r>
      <w:r>
        <w:t xml:space="preserve"> food</w:t>
      </w:r>
      <w:r w:rsidR="002F06FD">
        <w:t xml:space="preserve"> that meets their needs for an active and healthy lifestyle</w:t>
      </w:r>
      <w:r w:rsidR="00323FE7">
        <w:t>.</w:t>
      </w:r>
    </w:p>
    <w:p w14:paraId="6134764B" w14:textId="086F350D" w:rsidR="00DD2D1B" w:rsidRPr="0060362F" w:rsidRDefault="00323FE7" w:rsidP="006542B7">
      <w:pPr>
        <w:pStyle w:val="Heading2"/>
      </w:pPr>
      <w:r>
        <w:t>F</w:t>
      </w:r>
      <w:r w:rsidR="00C0085F">
        <w:t xml:space="preserve">ood </w:t>
      </w:r>
      <w:r w:rsidR="001875D6">
        <w:t>Waste</w:t>
      </w:r>
    </w:p>
    <w:p w14:paraId="34AB056C" w14:textId="17E5FCE8" w:rsidR="00DD2D1B" w:rsidRDefault="00DD2D1B" w:rsidP="006542B7">
      <w:pPr>
        <w:ind w:firstLine="0"/>
      </w:pPr>
      <w:r w:rsidRPr="0060362F">
        <w:rPr>
          <w:b/>
        </w:rPr>
        <w:tab/>
      </w:r>
      <w:r w:rsidR="00C11D33">
        <w:t>Edible</w:t>
      </w:r>
      <w:r w:rsidR="00C277A7">
        <w:t xml:space="preserve"> produce that </w:t>
      </w:r>
      <w:bookmarkStart w:id="3" w:name="_Int_8Dg0qjxg"/>
      <w:r w:rsidR="00C277A7">
        <w:t>is left</w:t>
      </w:r>
      <w:bookmarkEnd w:id="3"/>
      <w:r w:rsidR="00C277A7">
        <w:t xml:space="preserve"> or lost at retail and consumer level, such as stores, restaurants, or households.</w:t>
      </w:r>
    </w:p>
    <w:p w14:paraId="6B44CE53" w14:textId="06FA7D2C" w:rsidR="00C11D33" w:rsidRDefault="00394B01" w:rsidP="006542B7">
      <w:pPr>
        <w:pStyle w:val="Heading2"/>
      </w:pPr>
      <w:r>
        <w:lastRenderedPageBreak/>
        <w:t>Post-Harvest Loss</w:t>
      </w:r>
    </w:p>
    <w:p w14:paraId="7A37E489" w14:textId="73664636" w:rsidR="00394B01" w:rsidRDefault="00B4457B" w:rsidP="006542B7">
      <w:r>
        <w:t>The loss of food that occurs after harvesting and before consumption, such as pests and poor storage condition</w:t>
      </w:r>
      <w:r w:rsidR="00F67114">
        <w:t>s. It</w:t>
      </w:r>
      <w:r>
        <w:t xml:space="preserve"> is </w:t>
      </w:r>
      <w:r w:rsidR="00D617DC">
        <w:t xml:space="preserve">one of the major contributors to food loss in low-income countries. </w:t>
      </w:r>
    </w:p>
    <w:p w14:paraId="4E6FBBD6" w14:textId="26A38D24" w:rsidR="00D617DC" w:rsidRDefault="003B4E34" w:rsidP="006542B7">
      <w:pPr>
        <w:pStyle w:val="Heading2"/>
      </w:pPr>
      <w:r>
        <w:t>Sustainable Development Goal (SDG) 12.3</w:t>
      </w:r>
    </w:p>
    <w:p w14:paraId="6DF34634" w14:textId="4C87812C" w:rsidR="003B4E34" w:rsidRDefault="00C63F0D" w:rsidP="006542B7">
      <w:r>
        <w:t>SDGs</w:t>
      </w:r>
      <w:r w:rsidR="00A525E2">
        <w:t xml:space="preserve"> are a target of the United Nations sustainable development </w:t>
      </w:r>
      <w:r w:rsidR="00E03466">
        <w:t>goals;</w:t>
      </w:r>
      <w:r w:rsidR="00A525E2">
        <w:t xml:space="preserve"> SDG 12.3 </w:t>
      </w:r>
      <w:bookmarkStart w:id="4" w:name="_Int_lrpWplBj"/>
      <w:r w:rsidR="00A525E2">
        <w:t>is focused</w:t>
      </w:r>
      <w:bookmarkEnd w:id="4"/>
      <w:r w:rsidR="00A525E2">
        <w:t xml:space="preserve"> on hal</w:t>
      </w:r>
      <w:r w:rsidR="006209CC">
        <w:t>ving per capita global food waste at the retail and consumer levels and reducing food losses along production and supply chains by 2030.</w:t>
      </w:r>
    </w:p>
    <w:p w14:paraId="5F1849BB" w14:textId="52AF33FF" w:rsidR="006209CC" w:rsidRDefault="00D96446" w:rsidP="006542B7">
      <w:pPr>
        <w:pStyle w:val="Heading2"/>
      </w:pPr>
      <w:r>
        <w:t xml:space="preserve">Food Supply chain </w:t>
      </w:r>
    </w:p>
    <w:p w14:paraId="5C82CADC" w14:textId="123D5B69" w:rsidR="00E82D5D" w:rsidRDefault="00D96446" w:rsidP="006542B7">
      <w:r>
        <w:t>The steps involved in producing, transporting, processing, distributing and sellin</w:t>
      </w:r>
      <w:r w:rsidR="00C63F0D">
        <w:t>g door from the farm to the customer.</w:t>
      </w:r>
    </w:p>
    <w:p w14:paraId="75B2EC39" w14:textId="77777777" w:rsidR="00323FE7" w:rsidRPr="0060362F" w:rsidRDefault="00323FE7" w:rsidP="006542B7">
      <w:pPr>
        <w:ind w:firstLine="0"/>
      </w:pPr>
    </w:p>
    <w:p w14:paraId="1FFBC279" w14:textId="44305D0E" w:rsidR="00DD2D1B" w:rsidRPr="0060362F" w:rsidRDefault="001320B2" w:rsidP="006542B7">
      <w:pPr>
        <w:pStyle w:val="Heading1"/>
      </w:pPr>
      <w:r w:rsidRPr="0060362F">
        <w:t>Background</w:t>
      </w:r>
    </w:p>
    <w:p w14:paraId="1CDE91BB" w14:textId="66450F01" w:rsidR="00B638E6" w:rsidRDefault="0091351F" w:rsidP="006542B7">
      <w:pPr>
        <w:pStyle w:val="Heading2"/>
      </w:pPr>
      <w:r>
        <w:t>H</w:t>
      </w:r>
      <w:r w:rsidR="00E1144E">
        <w:t xml:space="preserve">istory </w:t>
      </w:r>
    </w:p>
    <w:p w14:paraId="5652E0FA" w14:textId="2B2F8FCB" w:rsidR="00E1144E" w:rsidRDefault="005F13FC" w:rsidP="006542B7">
      <w:r>
        <w:t>Food waste first became a global concern in the late 20</w:t>
      </w:r>
      <w:r w:rsidRPr="005F13FC">
        <w:rPr>
          <w:vertAlign w:val="superscript"/>
        </w:rPr>
        <w:t>th</w:t>
      </w:r>
      <w:r>
        <w:t xml:space="preserve"> century</w:t>
      </w:r>
      <w:r w:rsidR="0062528B">
        <w:t xml:space="preserve">, </w:t>
      </w:r>
      <w:r w:rsidR="00652747">
        <w:t xml:space="preserve">after the green revolution of the 1960s and 1970s. </w:t>
      </w:r>
      <w:r w:rsidR="00D70A91">
        <w:t>Countries</w:t>
      </w:r>
      <w:r w:rsidR="00C16B54">
        <w:t xml:space="preserve"> experienced</w:t>
      </w:r>
      <w:r>
        <w:t xml:space="preserve"> food production </w:t>
      </w:r>
      <w:r w:rsidR="00C16B54">
        <w:t>increase because of crop varieties, fertilizers and irrigation</w:t>
      </w:r>
      <w:r w:rsidR="00EF4AC1">
        <w:t xml:space="preserve">. The global </w:t>
      </w:r>
      <w:r w:rsidR="00902B76">
        <w:t xml:space="preserve">food availability </w:t>
      </w:r>
      <w:r w:rsidR="00EF4AC1">
        <w:t xml:space="preserve">increased significantly and prevented famine </w:t>
      </w:r>
      <w:r w:rsidR="0093626C">
        <w:t>on a</w:t>
      </w:r>
      <w:r w:rsidR="00EF4AC1">
        <w:t xml:space="preserve"> large scale. Yet</w:t>
      </w:r>
      <w:r>
        <w:t xml:space="preserve"> </w:t>
      </w:r>
      <w:r w:rsidR="00CE1B2E">
        <w:t xml:space="preserve">those who were facing starvation were still </w:t>
      </w:r>
      <w:r w:rsidR="00AD2E3B">
        <w:t xml:space="preserve">unable to access food, due to </w:t>
      </w:r>
      <w:r w:rsidR="00277D03">
        <w:t xml:space="preserve">limited investment </w:t>
      </w:r>
      <w:r w:rsidR="00B25D89">
        <w:t xml:space="preserve">in storage systems, transportation networks and market access, especially in low-income countries. This led to a large amount of food being wasted </w:t>
      </w:r>
      <w:r w:rsidR="0062528B">
        <w:t xml:space="preserve">after </w:t>
      </w:r>
      <w:r w:rsidR="00E03466">
        <w:t>harvesting</w:t>
      </w:r>
      <w:r w:rsidR="0062528B">
        <w:t xml:space="preserve"> due to spoilage, pests, and inadequate handling. </w:t>
      </w:r>
    </w:p>
    <w:p w14:paraId="4E40679B" w14:textId="7FCD490A" w:rsidR="0062528B" w:rsidRDefault="0062528B" w:rsidP="006542B7">
      <w:r>
        <w:t>In the early 21</w:t>
      </w:r>
      <w:r w:rsidRPr="0062528B">
        <w:rPr>
          <w:vertAlign w:val="superscript"/>
        </w:rPr>
        <w:t>st</w:t>
      </w:r>
      <w:r>
        <w:t xml:space="preserve"> century</w:t>
      </w:r>
      <w:r w:rsidR="00566BA0">
        <w:t>,</w:t>
      </w:r>
      <w:r>
        <w:t xml:space="preserve"> international organizations</w:t>
      </w:r>
      <w:r w:rsidR="00CE092F">
        <w:t xml:space="preserve"> started to recognize that hunger was not only caused by </w:t>
      </w:r>
      <w:r w:rsidR="00566BA0">
        <w:t>structural weaknesses in</w:t>
      </w:r>
      <w:r w:rsidR="00CE092F">
        <w:t xml:space="preserve"> food production, but also by </w:t>
      </w:r>
      <w:r w:rsidR="009579FE">
        <w:t xml:space="preserve">ineffectiveness in the food distribution systems. Research showed that enough food was being produced globally to feed the </w:t>
      </w:r>
      <w:proofErr w:type="spellStart"/>
      <w:r w:rsidR="009579FE">
        <w:t>worlds</w:t>
      </w:r>
      <w:proofErr w:type="spellEnd"/>
      <w:r w:rsidR="009579FE">
        <w:t xml:space="preserve"> population, but million</w:t>
      </w:r>
      <w:r w:rsidR="007D2B2E">
        <w:t>s still</w:t>
      </w:r>
      <w:r w:rsidR="009579FE">
        <w:t xml:space="preserve"> remained malnourished</w:t>
      </w:r>
      <w:r w:rsidR="007D2B2E">
        <w:t xml:space="preserve">. Due to this, awareness on food loss and waste increased as a development issue rather than an agricultural problem. </w:t>
      </w:r>
      <w:r w:rsidR="000F13A0">
        <w:t>There were more efforts to measure food waste accurately and specifically address weaknesses in supply chains</w:t>
      </w:r>
      <w:r w:rsidR="00E7421B">
        <w:t>.</w:t>
      </w:r>
      <w:r w:rsidR="000F13A0">
        <w:t xml:space="preserve"> </w:t>
      </w:r>
      <w:r w:rsidR="00E7421B">
        <w:t>These</w:t>
      </w:r>
      <w:r w:rsidR="000F13A0">
        <w:t xml:space="preserve"> became part of broader discussions on food security, sustainability, and poverty reduction. </w:t>
      </w:r>
    </w:p>
    <w:p w14:paraId="56FC485C" w14:textId="77777777" w:rsidR="00E1144E" w:rsidRDefault="00E1144E" w:rsidP="006542B7">
      <w:pPr>
        <w:ind w:firstLine="0"/>
      </w:pPr>
    </w:p>
    <w:p w14:paraId="30013AAE" w14:textId="71C99478" w:rsidR="00E1144E" w:rsidRDefault="00CD7562" w:rsidP="006542B7">
      <w:pPr>
        <w:ind w:firstLine="0"/>
        <w:rPr>
          <w:b/>
          <w:bCs/>
          <w:sz w:val="24"/>
          <w:szCs w:val="24"/>
        </w:rPr>
      </w:pPr>
      <w:r>
        <w:rPr>
          <w:b/>
          <w:bCs/>
          <w:sz w:val="24"/>
          <w:szCs w:val="24"/>
        </w:rPr>
        <w:lastRenderedPageBreak/>
        <w:t xml:space="preserve">Causes </w:t>
      </w:r>
      <w:r w:rsidR="003100BF">
        <w:rPr>
          <w:b/>
          <w:bCs/>
          <w:sz w:val="24"/>
          <w:szCs w:val="24"/>
        </w:rPr>
        <w:t xml:space="preserve">in low-income countries </w:t>
      </w:r>
    </w:p>
    <w:p w14:paraId="235790F2" w14:textId="5F6303AB" w:rsidR="003100BF" w:rsidRDefault="00E818A3" w:rsidP="006542B7">
      <w:r>
        <w:t>There are several causes for food waste in low-income countries, one of the primary causes is the lack of adequate storage facilities.</w:t>
      </w:r>
      <w:r w:rsidR="00BA71FD">
        <w:t xml:space="preserve"> Many farmers</w:t>
      </w:r>
      <w:r w:rsidR="00E335EE">
        <w:t xml:space="preserve"> do not have </w:t>
      </w:r>
      <w:r w:rsidR="00495E3F">
        <w:t>access</w:t>
      </w:r>
      <w:r w:rsidR="00E335EE">
        <w:t xml:space="preserve"> to refrigerated storage, sealed warehouses, or pest-resistant containers</w:t>
      </w:r>
      <w:r w:rsidR="00495E3F">
        <w:t xml:space="preserve">. As a result, food often spoils fast due to the heat and pest infestations. Another cause is unreliable and poor conditions in transportation, which further delay the movement of food to markets, increasing the risk of spoilage. </w:t>
      </w:r>
    </w:p>
    <w:p w14:paraId="6C62201A" w14:textId="5AAC2301" w:rsidR="00C82646" w:rsidRPr="006542B7" w:rsidRDefault="006D50BF" w:rsidP="006542B7">
      <w:r>
        <w:t>Many small-scale farmers often are not equipped with modern farming tools, preservation technologies and training. Because of this</w:t>
      </w:r>
      <w:r w:rsidR="0076182B">
        <w:t xml:space="preserve"> they are unable to dry, cool, and process food correctly, leading to crops deteriorating before they can be sold or consumed. </w:t>
      </w:r>
      <w:r w:rsidR="00F04BD3">
        <w:t>Farmers also have less access to financial recourses, which prevent them from investing in improved harvest and post-harvest practices.</w:t>
      </w:r>
    </w:p>
    <w:p w14:paraId="11954167" w14:textId="1CCAFE11" w:rsidR="00185570" w:rsidRDefault="00185570" w:rsidP="006542B7">
      <w:pPr>
        <w:ind w:firstLine="0"/>
        <w:rPr>
          <w:b/>
          <w:bCs/>
          <w:sz w:val="24"/>
          <w:szCs w:val="24"/>
        </w:rPr>
      </w:pPr>
      <w:r>
        <w:rPr>
          <w:b/>
          <w:bCs/>
          <w:sz w:val="24"/>
          <w:szCs w:val="24"/>
        </w:rPr>
        <w:t xml:space="preserve">International response </w:t>
      </w:r>
    </w:p>
    <w:p w14:paraId="60B2508C" w14:textId="43869823" w:rsidR="004E3C2A" w:rsidRDefault="004E3C2A" w:rsidP="006542B7">
      <w:r>
        <w:t xml:space="preserve">The international community has made previous efforts and </w:t>
      </w:r>
      <w:r w:rsidR="00F8677D">
        <w:t xml:space="preserve">future promises regarding </w:t>
      </w:r>
      <w:r w:rsidR="009B42AC">
        <w:t xml:space="preserve">food loss and food waste, such as </w:t>
      </w:r>
      <w:r w:rsidR="000F06C6">
        <w:t>organizations like the FAO</w:t>
      </w:r>
      <w:r w:rsidR="00CC1E9A">
        <w:t xml:space="preserve"> (The Food and Agriculture Organization of the United Nations)</w:t>
      </w:r>
      <w:r w:rsidR="00FD1680">
        <w:t xml:space="preserve">, </w:t>
      </w:r>
      <w:r w:rsidR="000F06C6">
        <w:t>UNDP</w:t>
      </w:r>
      <w:r w:rsidR="00FD1680">
        <w:t xml:space="preserve"> (United Nations Development </w:t>
      </w:r>
      <w:proofErr w:type="spellStart"/>
      <w:r w:rsidR="00FD1680">
        <w:t>Programme</w:t>
      </w:r>
      <w:proofErr w:type="spellEnd"/>
      <w:r w:rsidR="00FD1680">
        <w:t>)</w:t>
      </w:r>
      <w:r w:rsidR="000F06C6">
        <w:t>, and USAID</w:t>
      </w:r>
      <w:r w:rsidR="00FD1680">
        <w:t xml:space="preserve"> (United States Agenc</w:t>
      </w:r>
      <w:r w:rsidR="001D261D">
        <w:t xml:space="preserve">y for International Development) </w:t>
      </w:r>
      <w:r w:rsidR="000F06C6">
        <w:t>which provide technical assistance, funding, and logistics support for cold forage, transport networks and m</w:t>
      </w:r>
      <w:r w:rsidR="0089545D">
        <w:t xml:space="preserve">arket linkages in countries like Bangladesh, Nigeria, and Malawi. </w:t>
      </w:r>
      <w:proofErr w:type="spellStart"/>
      <w:r w:rsidR="004C47AD">
        <w:t>Kenyas</w:t>
      </w:r>
      <w:proofErr w:type="spellEnd"/>
      <w:r w:rsidR="004C47AD">
        <w:t xml:space="preserve"> </w:t>
      </w:r>
      <w:r w:rsidR="006542B7">
        <w:t>post-harvest</w:t>
      </w:r>
      <w:r w:rsidR="004C47AD">
        <w:t xml:space="preserve"> loss reduction strategy provides smallholder farmers wi</w:t>
      </w:r>
      <w:r w:rsidR="006F4EF7">
        <w:t>th access to cold storage and training for proper crop handling. Projects will often target improved storage</w:t>
      </w:r>
      <w:r w:rsidR="00CD65B8">
        <w:t xml:space="preserve"> and transportation, </w:t>
      </w:r>
      <w:r w:rsidR="001D261D">
        <w:t xml:space="preserve">as well as work towards long term solutions </w:t>
      </w:r>
      <w:r w:rsidR="00F26A4F">
        <w:t xml:space="preserve">in low-income countries. </w:t>
      </w:r>
    </w:p>
    <w:p w14:paraId="1C176247" w14:textId="68EBFB38" w:rsidR="00F26A4F" w:rsidRDefault="00554818" w:rsidP="006542B7">
      <w:r>
        <w:t>How</w:t>
      </w:r>
      <w:r w:rsidR="002F57BB">
        <w:t>ever, in many international programs they rely on donor funding, which is often irregular and insufficient to fu</w:t>
      </w:r>
      <w:r w:rsidR="00566B7A">
        <w:t xml:space="preserve">lly address the scale of food loss in low-income countries. Many of the long-term projects require significant investment that </w:t>
      </w:r>
      <w:bookmarkStart w:id="5" w:name="_Int_F3Qctv6O"/>
      <w:r w:rsidR="004F3D59">
        <w:t>is not</w:t>
      </w:r>
      <w:r w:rsidR="00F31EFC">
        <w:t xml:space="preserve"> </w:t>
      </w:r>
      <w:r w:rsidR="004F3D59">
        <w:t>guaranteed</w:t>
      </w:r>
      <w:bookmarkEnd w:id="5"/>
      <w:r w:rsidR="004F3D59">
        <w:t>. These donations create</w:t>
      </w:r>
      <w:r w:rsidR="00D42C2E">
        <w:t xml:space="preserve"> a dependency on low-income countries to high-income countries, which can sow the development of local solutions or government-led </w:t>
      </w:r>
      <w:r w:rsidR="005C3FF4">
        <w:t xml:space="preserve">initiatives. They only remain effective in pilot areas but struggle to scale nationwide without local government ownership. </w:t>
      </w:r>
    </w:p>
    <w:p w14:paraId="2C6F4BA8" w14:textId="6A8090E3" w:rsidR="00691EBF" w:rsidRDefault="00BC0A31" w:rsidP="006542B7">
      <w:r>
        <w:t xml:space="preserve">Much of the equipment provided through aid </w:t>
      </w:r>
      <w:r w:rsidR="000D3C96">
        <w:t>isn’t</w:t>
      </w:r>
      <w:r w:rsidR="00701846">
        <w:t xml:space="preserve"> always properly maintained or used in the most effective way due to a lack of training or technical knowledge. </w:t>
      </w:r>
      <w:r w:rsidR="001D3429">
        <w:t>This leads to a waste of resources which can further hinder higher-income countries from wanting to invest.</w:t>
      </w:r>
      <w:r w:rsidR="006542B7">
        <w:t xml:space="preserve"> </w:t>
      </w:r>
      <w:r w:rsidR="00CF20F1">
        <w:t xml:space="preserve">Additionally, there are many challenges when it comes to the coordination of initiatives in one country. </w:t>
      </w:r>
      <w:r w:rsidR="00D00849">
        <w:t>Multiple international organizations working in the same area can o</w:t>
      </w:r>
      <w:r w:rsidR="001E711C">
        <w:t xml:space="preserve">verlap programs or have different priorities, this can lead to slower progress and less effective or </w:t>
      </w:r>
      <w:r w:rsidR="001E711C">
        <w:lastRenderedPageBreak/>
        <w:t xml:space="preserve">impactful outcomes, making coordination more </w:t>
      </w:r>
      <w:r w:rsidR="00691EBF">
        <w:t xml:space="preserve">complex in that country. The lack of harmonized policies may reduce the </w:t>
      </w:r>
      <w:r w:rsidR="00E65834">
        <w:t>long-term</w:t>
      </w:r>
      <w:r w:rsidR="00691EBF">
        <w:t xml:space="preserve"> impacts of interventions. </w:t>
      </w:r>
    </w:p>
    <w:p w14:paraId="4C00DC37" w14:textId="2B95EC2D" w:rsidR="00C84858" w:rsidRDefault="00C84858" w:rsidP="006542B7">
      <w:pPr>
        <w:ind w:firstLine="0"/>
        <w:rPr>
          <w:b/>
          <w:bCs/>
          <w:sz w:val="24"/>
          <w:szCs w:val="24"/>
        </w:rPr>
      </w:pPr>
      <w:r>
        <w:rPr>
          <w:b/>
          <w:bCs/>
          <w:sz w:val="24"/>
          <w:szCs w:val="24"/>
        </w:rPr>
        <w:t xml:space="preserve">Economic </w:t>
      </w:r>
      <w:r w:rsidR="005F5C16">
        <w:rPr>
          <w:b/>
          <w:bCs/>
          <w:sz w:val="24"/>
          <w:szCs w:val="24"/>
        </w:rPr>
        <w:t>Consequences</w:t>
      </w:r>
    </w:p>
    <w:p w14:paraId="54083A61" w14:textId="6A21D315" w:rsidR="005F5C16" w:rsidRDefault="00C25F48" w:rsidP="006542B7">
      <w:r>
        <w:t>Food waste in low-income countries results in significant economic losses, smallholder farmers often rely on the sale of crops for income</w:t>
      </w:r>
      <w:r w:rsidR="00724C85">
        <w:t>. Post-harvest losses reduce the amount of food available to sell, which lowers their earnings and increases financial vulnerability</w:t>
      </w:r>
      <w:r w:rsidR="00C60EAF">
        <w:t xml:space="preserve">. Data from the FAO shows that lower-income </w:t>
      </w:r>
      <w:r w:rsidR="00320DE3">
        <w:t>countries can lose up to $4 billion annually from post-harvest losses in staple crops such as maiz</w:t>
      </w:r>
      <w:r w:rsidR="00D05C2B">
        <w:t xml:space="preserve">e, rice, and wheat. This is particularly harmful because </w:t>
      </w:r>
      <w:r w:rsidR="0066559C">
        <w:t>smallholder farmers are part of the backbone of many food supply chains in countries, if their crops are</w:t>
      </w:r>
      <w:r w:rsidR="00983990">
        <w:t xml:space="preserve"> disturbed the food supply for the area is endangered. </w:t>
      </w:r>
      <w:r w:rsidR="000E7B48">
        <w:t xml:space="preserve">Impacting local markers and national economies as food waste represents the loss of labor, </w:t>
      </w:r>
      <w:r w:rsidR="00D668AB">
        <w:t>transport ion, and production costs.</w:t>
      </w:r>
    </w:p>
    <w:p w14:paraId="39D43FFD" w14:textId="5246442E" w:rsidR="004E3C2A" w:rsidRDefault="00D05DD7" w:rsidP="006542B7">
      <w:r>
        <w:t xml:space="preserve">Food loss reduces the money farmers have to reinvest in the next planting season, which results in less access to higher </w:t>
      </w:r>
      <w:r w:rsidR="006A3FF3">
        <w:t>quality seeds, fertilizers, or equipment. This perpetuates low yields and economic stagnation. Over a period of time, this can</w:t>
      </w:r>
      <w:r w:rsidR="00165946">
        <w:t xml:space="preserve"> limit the growth of agricultural sector, such as in </w:t>
      </w:r>
      <w:r w:rsidR="003D0CC1">
        <w:t xml:space="preserve">Zambia, where they have faced significant </w:t>
      </w:r>
      <w:r w:rsidR="000D3C96">
        <w:t>challenges</w:t>
      </w:r>
      <w:r w:rsidR="003D0CC1">
        <w:t xml:space="preserve"> because of high food loss after harvest. Post-harvest losses in Zambia are estimated to be around 3</w:t>
      </w:r>
      <w:r w:rsidR="009E44CF">
        <w:t xml:space="preserve">0-40 percent of farm produce. This is largely due to poor storage and inadequate </w:t>
      </w:r>
      <w:r w:rsidR="00E03466">
        <w:t>transport;</w:t>
      </w:r>
      <w:r w:rsidR="009E44CF">
        <w:t xml:space="preserve"> </w:t>
      </w:r>
      <w:r w:rsidR="00953031">
        <w:t xml:space="preserve">however this also means that much of what farmers grow never generates income or contributes to broader economic activity. Over time this weakened growth in their </w:t>
      </w:r>
      <w:proofErr w:type="spellStart"/>
      <w:r w:rsidR="000D3C96">
        <w:t>agricultral</w:t>
      </w:r>
      <w:proofErr w:type="spellEnd"/>
      <w:r w:rsidR="00953031">
        <w:t xml:space="preserve"> </w:t>
      </w:r>
      <w:r w:rsidR="00FA5BD4">
        <w:t xml:space="preserve">sector, their agricultural </w:t>
      </w:r>
      <w:r w:rsidR="000D3C96">
        <w:t>contribution</w:t>
      </w:r>
      <w:r w:rsidR="00FA5BD4">
        <w:t xml:space="preserve"> to national Gross Domestic Product declined from 9.4</w:t>
      </w:r>
      <w:r w:rsidR="00163C35">
        <w:t xml:space="preserve"> percent in 2010 to about 3.1 percent in 2022.</w:t>
      </w:r>
    </w:p>
    <w:p w14:paraId="6B344268" w14:textId="77777777" w:rsidR="006542B7" w:rsidRPr="004E3C2A" w:rsidRDefault="006542B7" w:rsidP="006542B7"/>
    <w:p w14:paraId="08898EAD" w14:textId="1D735B0D" w:rsidR="00DD2D1B" w:rsidRPr="0060362F" w:rsidRDefault="00DD2D1B" w:rsidP="006542B7">
      <w:pPr>
        <w:pStyle w:val="Heading1"/>
        <w:rPr>
          <w:b w:val="0"/>
        </w:rPr>
      </w:pPr>
      <w:r w:rsidRPr="0060362F">
        <w:t xml:space="preserve">Major </w:t>
      </w:r>
      <w:r w:rsidR="001320B2" w:rsidRPr="0060362F">
        <w:t>Stakeholders</w:t>
      </w:r>
      <w:r w:rsidRPr="0060362F">
        <w:t xml:space="preserve">  </w:t>
      </w:r>
    </w:p>
    <w:p w14:paraId="4EE812B8" w14:textId="6C1E5C65" w:rsidR="00973E4C" w:rsidRPr="0060362F" w:rsidRDefault="009257ED" w:rsidP="006542B7">
      <w:pPr>
        <w:pStyle w:val="Heading2"/>
      </w:pPr>
      <w:r>
        <w:t xml:space="preserve">Food and </w:t>
      </w:r>
      <w:r w:rsidR="002855E7">
        <w:t>Agriculture Organization of the United Nations (FAO)</w:t>
      </w:r>
    </w:p>
    <w:p w14:paraId="10F11311" w14:textId="09A6A429" w:rsidR="002855E7" w:rsidRDefault="00606D5F" w:rsidP="006542B7">
      <w:r>
        <w:t xml:space="preserve">A specialized </w:t>
      </w:r>
      <w:r w:rsidR="0076229B">
        <w:t>agency</w:t>
      </w:r>
      <w:r>
        <w:t xml:space="preserve"> of the United Nations that in the context of food waste, focuses on </w:t>
      </w:r>
      <w:r w:rsidR="006542B7">
        <w:t>post-harvest</w:t>
      </w:r>
      <w:r>
        <w:t xml:space="preserve"> losses.</w:t>
      </w:r>
      <w:r w:rsidR="004233D3">
        <w:t xml:space="preserve"> It considers food waste in low-income countries a systematic supply chain </w:t>
      </w:r>
      <w:r w:rsidR="00784E7B">
        <w:t xml:space="preserve">problem, and less of a consumer behavior issue. They provide technical expertise and policy guidance, as well as support farmer training and national </w:t>
      </w:r>
      <w:r w:rsidR="0076229B">
        <w:t xml:space="preserve">strategies to combat </w:t>
      </w:r>
      <w:r w:rsidR="006542B7">
        <w:t>post-harvest</w:t>
      </w:r>
      <w:r w:rsidR="0076229B">
        <w:t xml:space="preserve"> losses.</w:t>
      </w:r>
    </w:p>
    <w:p w14:paraId="31BC64FD" w14:textId="77777777" w:rsidR="006542B7" w:rsidRDefault="006542B7" w:rsidP="006542B7"/>
    <w:p w14:paraId="4048C097" w14:textId="77777777" w:rsidR="006542B7" w:rsidRPr="0060362F" w:rsidRDefault="006542B7" w:rsidP="006542B7"/>
    <w:p w14:paraId="224A7E7E" w14:textId="47EFFE42" w:rsidR="00DD2D1B" w:rsidRPr="0060362F" w:rsidRDefault="00B975CA" w:rsidP="006542B7">
      <w:pPr>
        <w:pStyle w:val="Heading2"/>
      </w:pPr>
      <w:r>
        <w:lastRenderedPageBreak/>
        <w:t xml:space="preserve">United Nations Development </w:t>
      </w:r>
      <w:proofErr w:type="spellStart"/>
      <w:r>
        <w:t>Pro</w:t>
      </w:r>
      <w:r w:rsidR="009C1BCA">
        <w:t>gramme</w:t>
      </w:r>
      <w:proofErr w:type="spellEnd"/>
      <w:r w:rsidR="009C1BCA">
        <w:t xml:space="preserve"> (UNDP)</w:t>
      </w:r>
    </w:p>
    <w:p w14:paraId="18CA7BF8" w14:textId="255D1004" w:rsidR="00B975CA" w:rsidRDefault="0021671A" w:rsidP="006542B7">
      <w:r>
        <w:t xml:space="preserve">A United Nations agency that focuses on reducing poverty and promoting sustainable development. </w:t>
      </w:r>
      <w:r w:rsidR="00C92AB3">
        <w:t xml:space="preserve">It is in support of long-term development planning and institutional capacity, they fund and assist projects that </w:t>
      </w:r>
      <w:r w:rsidR="00C365C4">
        <w:t xml:space="preserve">target supply chains, and agriculture. </w:t>
      </w:r>
    </w:p>
    <w:p w14:paraId="7E792E0C" w14:textId="77777777" w:rsidR="006542B7" w:rsidRDefault="009E5D0A" w:rsidP="006542B7">
      <w:pPr>
        <w:ind w:firstLine="0"/>
        <w:rPr>
          <w:b/>
          <w:bCs/>
          <w:sz w:val="24"/>
          <w:szCs w:val="24"/>
        </w:rPr>
      </w:pPr>
      <w:r>
        <w:rPr>
          <w:b/>
          <w:bCs/>
          <w:sz w:val="24"/>
          <w:szCs w:val="24"/>
        </w:rPr>
        <w:t>World Bank</w:t>
      </w:r>
    </w:p>
    <w:p w14:paraId="66A862E0" w14:textId="71A5BE0F" w:rsidR="009E5D0A" w:rsidRPr="006542B7" w:rsidRDefault="009E5D0A" w:rsidP="006542B7">
      <w:pPr>
        <w:rPr>
          <w:b/>
          <w:bCs/>
          <w:sz w:val="24"/>
          <w:szCs w:val="24"/>
        </w:rPr>
      </w:pPr>
      <w:r>
        <w:t xml:space="preserve">An International financial </w:t>
      </w:r>
      <w:r w:rsidR="009479CC">
        <w:t xml:space="preserve">institution that provides </w:t>
      </w:r>
      <w:r w:rsidR="00BD50FB">
        <w:t>loans, grants</w:t>
      </w:r>
      <w:r w:rsidR="009479CC">
        <w:t xml:space="preserve">, and technical assistance to developing and low-income countries. On the topic of food </w:t>
      </w:r>
      <w:r w:rsidR="000D3C96">
        <w:t>waste,</w:t>
      </w:r>
      <w:r w:rsidR="009479CC">
        <w:t xml:space="preserve"> the world bank</w:t>
      </w:r>
      <w:r w:rsidR="00B163F9">
        <w:t xml:space="preserve"> supports investment in agricultural </w:t>
      </w:r>
      <w:r w:rsidR="000D3C96">
        <w:t>infrastructure and</w:t>
      </w:r>
      <w:r w:rsidR="00F16A74">
        <w:t xml:space="preserve"> provides loans and grants </w:t>
      </w:r>
      <w:r w:rsidR="000D3C96">
        <w:t>for transport</w:t>
      </w:r>
      <w:r w:rsidR="00B163F9">
        <w:t xml:space="preserve"> networks </w:t>
      </w:r>
      <w:r w:rsidR="00F22B20">
        <w:t>and</w:t>
      </w:r>
      <w:r w:rsidR="00B163F9">
        <w:t xml:space="preserve"> storage facilities. </w:t>
      </w:r>
    </w:p>
    <w:p w14:paraId="40A187B6" w14:textId="77777777" w:rsidR="006542B7" w:rsidRDefault="00F22B20" w:rsidP="006542B7">
      <w:pPr>
        <w:ind w:firstLine="0"/>
        <w:rPr>
          <w:b/>
          <w:bCs/>
          <w:sz w:val="24"/>
          <w:szCs w:val="24"/>
        </w:rPr>
      </w:pPr>
      <w:r>
        <w:rPr>
          <w:b/>
          <w:bCs/>
          <w:sz w:val="24"/>
          <w:szCs w:val="24"/>
        </w:rPr>
        <w:t>United States Agen</w:t>
      </w:r>
      <w:r w:rsidR="002E386F">
        <w:rPr>
          <w:b/>
          <w:bCs/>
          <w:sz w:val="24"/>
          <w:szCs w:val="24"/>
        </w:rPr>
        <w:t>cy for International Development (USAID)</w:t>
      </w:r>
    </w:p>
    <w:p w14:paraId="25830E2A" w14:textId="04D0282A" w:rsidR="002E386F" w:rsidRPr="006542B7" w:rsidRDefault="00661C72" w:rsidP="006542B7">
      <w:pPr>
        <w:rPr>
          <w:b/>
          <w:bCs/>
          <w:sz w:val="24"/>
          <w:szCs w:val="24"/>
        </w:rPr>
      </w:pPr>
      <w:r>
        <w:t>T</w:t>
      </w:r>
      <w:r w:rsidR="007824D1">
        <w:t xml:space="preserve">he United States governments main agency for providing foreign development aid. </w:t>
      </w:r>
      <w:r w:rsidR="008C488A">
        <w:t>USAID supports programs that focus on reducing post-harvest losses, improve storage and transportation, and str</w:t>
      </w:r>
      <w:r w:rsidR="00FF0DB5">
        <w:t xml:space="preserve">engthen agricultural markets. They are a major </w:t>
      </w:r>
      <w:r w:rsidR="004D561C">
        <w:t>bilateral development partner</w:t>
      </w:r>
      <w:r w:rsidR="00822411">
        <w:t>, and vie</w:t>
      </w:r>
      <w:r w:rsidR="00BD50FB">
        <w:t xml:space="preserve">w food waste reduction as part of a global food security development effort. </w:t>
      </w:r>
    </w:p>
    <w:p w14:paraId="123965C0" w14:textId="77777777" w:rsidR="006542B7" w:rsidRDefault="008D0B5C" w:rsidP="006542B7">
      <w:pPr>
        <w:ind w:firstLine="0"/>
        <w:rPr>
          <w:rFonts w:eastAsia="DengXian"/>
          <w:b/>
          <w:bCs/>
          <w:sz w:val="24"/>
          <w:szCs w:val="24"/>
          <w:lang w:val="en-CA" w:eastAsia="zh-CN"/>
        </w:rPr>
      </w:pPr>
      <w:r>
        <w:rPr>
          <w:b/>
          <w:bCs/>
          <w:sz w:val="24"/>
          <w:szCs w:val="24"/>
        </w:rPr>
        <w:t>European</w:t>
      </w:r>
      <w:r>
        <w:rPr>
          <w:rFonts w:eastAsia="DengXian" w:hint="eastAsia"/>
          <w:b/>
          <w:bCs/>
          <w:sz w:val="24"/>
          <w:szCs w:val="24"/>
          <w:lang w:eastAsia="zh-CN"/>
        </w:rPr>
        <w:t xml:space="preserve"> </w:t>
      </w:r>
      <w:r>
        <w:rPr>
          <w:rFonts w:eastAsia="DengXian"/>
          <w:b/>
          <w:bCs/>
          <w:sz w:val="24"/>
          <w:szCs w:val="24"/>
          <w:lang w:val="en-CA" w:eastAsia="zh-CN"/>
        </w:rPr>
        <w:t xml:space="preserve">Union </w:t>
      </w:r>
    </w:p>
    <w:p w14:paraId="6AFF4DE7" w14:textId="3AB6CF3F" w:rsidR="00BC206B" w:rsidRPr="006542B7" w:rsidRDefault="00B03511" w:rsidP="006542B7">
      <w:pPr>
        <w:rPr>
          <w:rFonts w:eastAsia="DengXian"/>
          <w:b/>
          <w:bCs/>
          <w:sz w:val="24"/>
          <w:szCs w:val="24"/>
          <w:lang w:val="en-CA" w:eastAsia="zh-CN"/>
        </w:rPr>
      </w:pPr>
      <w:r>
        <w:rPr>
          <w:rFonts w:eastAsia="DengXian"/>
          <w:lang w:val="en-CA" w:eastAsia="zh-CN"/>
        </w:rPr>
        <w:t>A poli</w:t>
      </w:r>
      <w:r w:rsidR="00FC7C0F">
        <w:rPr>
          <w:rFonts w:eastAsia="DengXian"/>
          <w:lang w:val="en-CA" w:eastAsia="zh-CN"/>
        </w:rPr>
        <w:t xml:space="preserve">tical </w:t>
      </w:r>
      <w:r w:rsidR="001E7074">
        <w:rPr>
          <w:rFonts w:eastAsia="DengXian"/>
          <w:lang w:val="en-CA" w:eastAsia="zh-CN"/>
        </w:rPr>
        <w:t xml:space="preserve">and economic union of 27 European countries that cooperate on trade, development, and </w:t>
      </w:r>
      <w:r w:rsidR="000D3C96">
        <w:rPr>
          <w:rFonts w:eastAsia="DengXian"/>
          <w:lang w:val="en-CA" w:eastAsia="zh-CN"/>
        </w:rPr>
        <w:t>policymaking</w:t>
      </w:r>
      <w:r w:rsidR="006D4B8A">
        <w:rPr>
          <w:rFonts w:eastAsia="DengXian"/>
          <w:lang w:val="en-CA" w:eastAsia="zh-CN"/>
        </w:rPr>
        <w:t xml:space="preserve">. The European Union is a major stakeholder as a donor and policy </w:t>
      </w:r>
      <w:r w:rsidR="002970CE">
        <w:rPr>
          <w:rFonts w:eastAsia="DengXian"/>
          <w:lang w:val="en-CA" w:eastAsia="zh-CN"/>
        </w:rPr>
        <w:t xml:space="preserve">leader. It funds development programs that aim to strengthen </w:t>
      </w:r>
      <w:r w:rsidR="00850056">
        <w:rPr>
          <w:rFonts w:eastAsia="DengXian"/>
          <w:lang w:val="en-CA" w:eastAsia="zh-CN"/>
        </w:rPr>
        <w:t>food supply chains and improve agricultural infrastructure</w:t>
      </w:r>
      <w:r w:rsidR="00026749">
        <w:rPr>
          <w:rFonts w:eastAsia="DengXian"/>
          <w:lang w:val="en-CA" w:eastAsia="zh-CN"/>
        </w:rPr>
        <w:t>.</w:t>
      </w:r>
    </w:p>
    <w:p w14:paraId="6718F98E" w14:textId="177B7F6F" w:rsidR="00BB724E" w:rsidRDefault="00BB724E" w:rsidP="006542B7">
      <w:pPr>
        <w:ind w:firstLine="0"/>
        <w:rPr>
          <w:rFonts w:eastAsia="DengXian"/>
          <w:b/>
          <w:bCs/>
          <w:sz w:val="24"/>
          <w:szCs w:val="24"/>
          <w:lang w:val="en-CA" w:eastAsia="zh-CN"/>
        </w:rPr>
      </w:pPr>
      <w:r>
        <w:rPr>
          <w:rFonts w:eastAsia="DengXian"/>
          <w:b/>
          <w:bCs/>
          <w:sz w:val="24"/>
          <w:szCs w:val="24"/>
          <w:lang w:val="en-CA" w:eastAsia="zh-CN"/>
        </w:rPr>
        <w:t xml:space="preserve">Nigeria </w:t>
      </w:r>
    </w:p>
    <w:p w14:paraId="2465EA35" w14:textId="72B1E986" w:rsidR="00026749" w:rsidRPr="00026749" w:rsidRDefault="000F5925" w:rsidP="006542B7">
      <w:pPr>
        <w:rPr>
          <w:rFonts w:eastAsia="DengXian"/>
          <w:lang w:val="en-CA" w:eastAsia="zh-CN"/>
        </w:rPr>
      </w:pPr>
      <w:r>
        <w:rPr>
          <w:rFonts w:eastAsia="DengXian"/>
          <w:lang w:val="en-CA" w:eastAsia="zh-CN"/>
        </w:rPr>
        <w:t>Ni</w:t>
      </w:r>
      <w:r w:rsidR="00434DD0">
        <w:rPr>
          <w:rFonts w:eastAsia="DengXian"/>
          <w:lang w:val="en-CA" w:eastAsia="zh-CN"/>
        </w:rPr>
        <w:t>geria is a major stakeholder as a low-income country</w:t>
      </w:r>
      <w:r w:rsidR="00C46ADC">
        <w:rPr>
          <w:rFonts w:eastAsia="DengXian"/>
          <w:lang w:val="en-CA" w:eastAsia="zh-CN"/>
        </w:rPr>
        <w:t xml:space="preserve"> affected by food loss</w:t>
      </w:r>
      <w:r w:rsidR="00434DD0">
        <w:rPr>
          <w:rFonts w:eastAsia="DengXian"/>
          <w:lang w:val="en-CA" w:eastAsia="zh-CN"/>
        </w:rPr>
        <w:t xml:space="preserve"> and a major </w:t>
      </w:r>
      <w:r w:rsidR="00C46ADC">
        <w:rPr>
          <w:rFonts w:eastAsia="DengXian"/>
          <w:lang w:val="en-CA" w:eastAsia="zh-CN"/>
        </w:rPr>
        <w:t>agricultural producer in Africa. A large portion of food is wasted afte</w:t>
      </w:r>
      <w:r w:rsidR="007211B0">
        <w:rPr>
          <w:rFonts w:eastAsia="DengXian"/>
          <w:lang w:val="en-CA" w:eastAsia="zh-CN"/>
        </w:rPr>
        <w:t xml:space="preserve">r </w:t>
      </w:r>
      <w:r w:rsidR="000D3C96">
        <w:rPr>
          <w:rFonts w:eastAsia="DengXian"/>
          <w:lang w:val="en-CA" w:eastAsia="zh-CN"/>
        </w:rPr>
        <w:t>harvesting</w:t>
      </w:r>
      <w:r w:rsidR="007211B0">
        <w:rPr>
          <w:rFonts w:eastAsia="DengXian"/>
          <w:lang w:val="en-CA" w:eastAsia="zh-CN"/>
        </w:rPr>
        <w:t xml:space="preserve"> due to poor storage and transport conditions, as well as iss</w:t>
      </w:r>
      <w:r w:rsidR="009703BD">
        <w:rPr>
          <w:rFonts w:eastAsia="DengXian"/>
          <w:lang w:val="en-CA" w:eastAsia="zh-CN"/>
        </w:rPr>
        <w:t xml:space="preserve">ues with market access. The Nigerian government </w:t>
      </w:r>
      <w:r w:rsidR="00532363">
        <w:rPr>
          <w:rFonts w:eastAsia="DengXian"/>
          <w:lang w:val="en-CA" w:eastAsia="zh-CN"/>
        </w:rPr>
        <w:t xml:space="preserve">recognizes food waste as an economic and food security </w:t>
      </w:r>
      <w:r w:rsidR="000D3C96">
        <w:rPr>
          <w:rFonts w:eastAsia="DengXian"/>
          <w:lang w:val="en-CA" w:eastAsia="zh-CN"/>
        </w:rPr>
        <w:t>issue;</w:t>
      </w:r>
      <w:r w:rsidR="008E4875">
        <w:rPr>
          <w:rFonts w:eastAsia="DengXian"/>
          <w:lang w:val="en-CA" w:eastAsia="zh-CN"/>
        </w:rPr>
        <w:t xml:space="preserve"> they support warehouse recipes systems and rural </w:t>
      </w:r>
      <w:r w:rsidR="00452767">
        <w:rPr>
          <w:rFonts w:eastAsia="DengXian"/>
          <w:lang w:val="en-CA" w:eastAsia="zh-CN"/>
        </w:rPr>
        <w:t>infrastructure although implementation remains uneven.</w:t>
      </w:r>
      <w:r w:rsidR="00532363">
        <w:rPr>
          <w:rFonts w:eastAsia="DengXian"/>
          <w:lang w:val="en-CA" w:eastAsia="zh-CN"/>
        </w:rPr>
        <w:t xml:space="preserve"> </w:t>
      </w:r>
    </w:p>
    <w:p w14:paraId="2FB4C4EB" w14:textId="5871A600" w:rsidR="00BB724E" w:rsidRDefault="00BB724E" w:rsidP="006542B7">
      <w:pPr>
        <w:ind w:firstLine="0"/>
        <w:rPr>
          <w:rFonts w:eastAsia="DengXian"/>
          <w:b/>
          <w:bCs/>
          <w:sz w:val="24"/>
          <w:szCs w:val="24"/>
          <w:lang w:val="en-CA" w:eastAsia="zh-CN"/>
        </w:rPr>
      </w:pPr>
      <w:r>
        <w:rPr>
          <w:rFonts w:eastAsia="DengXian"/>
          <w:b/>
          <w:bCs/>
          <w:sz w:val="24"/>
          <w:szCs w:val="24"/>
          <w:lang w:val="en-CA" w:eastAsia="zh-CN"/>
        </w:rPr>
        <w:t>Bang</w:t>
      </w:r>
      <w:r w:rsidR="00BC206B">
        <w:rPr>
          <w:rFonts w:eastAsia="DengXian"/>
          <w:b/>
          <w:bCs/>
          <w:sz w:val="24"/>
          <w:szCs w:val="24"/>
          <w:lang w:val="en-CA" w:eastAsia="zh-CN"/>
        </w:rPr>
        <w:t>ladesh</w:t>
      </w:r>
    </w:p>
    <w:p w14:paraId="61162AA0" w14:textId="78775128" w:rsidR="00661C72" w:rsidRDefault="00452767" w:rsidP="006542B7">
      <w:pPr>
        <w:rPr>
          <w:rFonts w:eastAsia="DengXian"/>
          <w:lang w:val="en-CA" w:eastAsia="zh-CN"/>
        </w:rPr>
      </w:pPr>
      <w:r>
        <w:rPr>
          <w:rFonts w:eastAsia="DengXian"/>
          <w:lang w:val="en-CA" w:eastAsia="zh-CN"/>
        </w:rPr>
        <w:t>Bangladesh is a major stakehold</w:t>
      </w:r>
      <w:r w:rsidR="00E93A85">
        <w:rPr>
          <w:rFonts w:eastAsia="DengXian"/>
          <w:lang w:val="en-CA" w:eastAsia="zh-CN"/>
        </w:rPr>
        <w:t xml:space="preserve">er due to its large population and </w:t>
      </w:r>
      <w:r w:rsidR="00B5493A">
        <w:rPr>
          <w:rFonts w:eastAsia="DengXian"/>
          <w:lang w:val="en-CA" w:eastAsia="zh-CN"/>
        </w:rPr>
        <w:t xml:space="preserve">reliance on smallholder farmers. A </w:t>
      </w:r>
      <w:r w:rsidR="009E6A0A">
        <w:rPr>
          <w:rFonts w:eastAsia="DengXian"/>
          <w:lang w:val="en-CA" w:eastAsia="zh-CN"/>
        </w:rPr>
        <w:t xml:space="preserve">large share of their food loss occurs during harvesting, storage, and transport, especially for rice and vegetables. </w:t>
      </w:r>
      <w:r w:rsidR="00EE73ED">
        <w:rPr>
          <w:rFonts w:eastAsia="DengXian"/>
          <w:lang w:val="en-CA" w:eastAsia="zh-CN"/>
        </w:rPr>
        <w:t>The</w:t>
      </w:r>
      <w:r w:rsidR="00E059B7">
        <w:rPr>
          <w:rFonts w:eastAsia="DengXian"/>
          <w:lang w:val="en-CA" w:eastAsia="zh-CN"/>
        </w:rPr>
        <w:t xml:space="preserve"> government is recognizing that reducing </w:t>
      </w:r>
      <w:r w:rsidR="00E059B7">
        <w:rPr>
          <w:rFonts w:eastAsia="DengXian"/>
          <w:lang w:val="en-CA" w:eastAsia="zh-CN"/>
        </w:rPr>
        <w:lastRenderedPageBreak/>
        <w:t xml:space="preserve">food waste is essential for food security and income stability, rather than increasing production alone. </w:t>
      </w:r>
    </w:p>
    <w:p w14:paraId="130F5E7D" w14:textId="77777777" w:rsidR="00B74726" w:rsidRPr="00C63EDE" w:rsidRDefault="00B74726" w:rsidP="006542B7">
      <w:pPr>
        <w:ind w:firstLine="0"/>
        <w:rPr>
          <w:rFonts w:eastAsia="DengXian"/>
          <w:lang w:val="en-CA" w:eastAsia="zh-CN"/>
        </w:rPr>
      </w:pPr>
    </w:p>
    <w:p w14:paraId="7C42F100" w14:textId="5C3DA0D5" w:rsidR="00DD2D1B" w:rsidRPr="0060362F" w:rsidRDefault="00DD2D1B" w:rsidP="006542B7">
      <w:pPr>
        <w:pStyle w:val="Heading1"/>
      </w:pPr>
      <w:r w:rsidRPr="0060362F">
        <w:t xml:space="preserve">Previous Attempts to Solve the Issue  </w:t>
      </w:r>
    </w:p>
    <w:p w14:paraId="5606F017" w14:textId="7804D572" w:rsidR="00273F86" w:rsidRDefault="008069B7" w:rsidP="006542B7">
      <w:pPr>
        <w:ind w:firstLine="0"/>
        <w:rPr>
          <w:b/>
          <w:bCs/>
          <w:sz w:val="24"/>
          <w:szCs w:val="24"/>
        </w:rPr>
      </w:pPr>
      <w:r>
        <w:rPr>
          <w:b/>
          <w:bCs/>
          <w:sz w:val="24"/>
          <w:szCs w:val="24"/>
        </w:rPr>
        <w:t>Fo</w:t>
      </w:r>
      <w:r w:rsidR="003A52F3">
        <w:rPr>
          <w:b/>
          <w:bCs/>
          <w:sz w:val="24"/>
          <w:szCs w:val="24"/>
        </w:rPr>
        <w:t>od and Agriculture Organization (</w:t>
      </w:r>
      <w:r w:rsidR="00F02B3A">
        <w:rPr>
          <w:b/>
          <w:bCs/>
          <w:sz w:val="24"/>
          <w:szCs w:val="24"/>
        </w:rPr>
        <w:t>FAO</w:t>
      </w:r>
      <w:r w:rsidR="003A52F3">
        <w:rPr>
          <w:b/>
          <w:bCs/>
          <w:sz w:val="24"/>
          <w:szCs w:val="24"/>
        </w:rPr>
        <w:t>)</w:t>
      </w:r>
      <w:r w:rsidR="000A7B2A">
        <w:rPr>
          <w:b/>
          <w:bCs/>
          <w:sz w:val="24"/>
          <w:szCs w:val="24"/>
        </w:rPr>
        <w:t xml:space="preserve"> Ethiopia Project</w:t>
      </w:r>
    </w:p>
    <w:p w14:paraId="3FC0771A" w14:textId="24FDE93C" w:rsidR="00D62BA3" w:rsidRPr="006542B7" w:rsidRDefault="005C3949" w:rsidP="006542B7">
      <w:r w:rsidRPr="00023D9E">
        <w:t xml:space="preserve">In 2013, the Food and </w:t>
      </w:r>
      <w:r w:rsidR="00C02F11" w:rsidRPr="00023D9E">
        <w:t xml:space="preserve">Agriculture Organization of the United </w:t>
      </w:r>
      <w:r w:rsidR="00080850" w:rsidRPr="00023D9E">
        <w:t xml:space="preserve">Nations </w:t>
      </w:r>
      <w:r w:rsidR="00C02F11" w:rsidRPr="00023D9E">
        <w:t>(FAO)</w:t>
      </w:r>
      <w:r w:rsidR="003558F0" w:rsidRPr="00023D9E">
        <w:t xml:space="preserve">, partnering with Switzerland’s development agency and the Ethiopian </w:t>
      </w:r>
      <w:r w:rsidR="009F505C" w:rsidRPr="00023D9E">
        <w:t>government</w:t>
      </w:r>
      <w:r w:rsidR="00E93F24" w:rsidRPr="00023D9E">
        <w:t>,</w:t>
      </w:r>
      <w:r w:rsidR="00FC2001" w:rsidRPr="00023D9E">
        <w:t xml:space="preserve"> they </w:t>
      </w:r>
      <w:r w:rsidR="0036476A" w:rsidRPr="00023D9E">
        <w:t xml:space="preserve">executed a project </w:t>
      </w:r>
      <w:r w:rsidR="00441497" w:rsidRPr="00023D9E">
        <w:t>t</w:t>
      </w:r>
      <w:r w:rsidR="00800720" w:rsidRPr="00023D9E">
        <w:t xml:space="preserve">o reduce post-harvest food loss through ways such as improving storage, handling, and instructional capacity. The project provided training to </w:t>
      </w:r>
      <w:r w:rsidR="008F667D" w:rsidRPr="00023D9E">
        <w:t>farmers and agricultural staff, it introduced better storage technologies like hermetic bags and metal silo</w:t>
      </w:r>
      <w:r w:rsidR="00147B54" w:rsidRPr="00023D9E">
        <w:t>s. The project was a success</w:t>
      </w:r>
      <w:r w:rsidR="003479AC" w:rsidRPr="00023D9E">
        <w:t xml:space="preserve">ful in creating a post-harvest strategy for the nation, a major policy milestone that did not </w:t>
      </w:r>
      <w:r w:rsidR="00320768" w:rsidRPr="00023D9E">
        <w:t>previously exist. However, while the strategy developed, full implementation is ongoing and not yet c</w:t>
      </w:r>
      <w:r w:rsidR="004B5EF3" w:rsidRPr="00023D9E">
        <w:t xml:space="preserve">omplete across all regions. Meaning long-term impact is still limited. </w:t>
      </w:r>
      <w:r w:rsidR="006A3D03" w:rsidRPr="00023D9E">
        <w:t xml:space="preserve">Additionally, treating and awareness efforts reached thousands of farmers and </w:t>
      </w:r>
      <w:r w:rsidR="000D3C96" w:rsidRPr="00023D9E">
        <w:t>agricultural agents</w:t>
      </w:r>
      <w:r w:rsidR="00DE1268" w:rsidRPr="00023D9E">
        <w:t xml:space="preserve">, which improved understanding of post-harvest losses and mitigation techniques. </w:t>
      </w:r>
      <w:r w:rsidR="002B5980" w:rsidRPr="00023D9E">
        <w:t xml:space="preserve">Evaluation showed that trained </w:t>
      </w:r>
      <w:r w:rsidR="00546D30" w:rsidRPr="00023D9E">
        <w:t xml:space="preserve">farmers adopting improved handling and storage techniques were able to reduce losses by around 10 to 20 percent compared with baseline levels. </w:t>
      </w:r>
      <w:r w:rsidR="00053747" w:rsidRPr="00023D9E">
        <w:t>Unfounded the adoption of new technologies remains slow and uneven, as many farmers still utilize and rely on traditional s</w:t>
      </w:r>
      <w:r w:rsidR="00743A1E" w:rsidRPr="00023D9E">
        <w:t>torage methods due to cost, accessibility, and awareness barriers.</w:t>
      </w:r>
    </w:p>
    <w:p w14:paraId="7F9FAD51" w14:textId="6C7D77E3" w:rsidR="000A7B2A" w:rsidRDefault="000A7B2A" w:rsidP="006542B7">
      <w:pPr>
        <w:ind w:firstLine="0"/>
        <w:rPr>
          <w:b/>
          <w:bCs/>
          <w:sz w:val="24"/>
          <w:szCs w:val="24"/>
        </w:rPr>
      </w:pPr>
      <w:r>
        <w:rPr>
          <w:b/>
          <w:bCs/>
          <w:sz w:val="24"/>
          <w:szCs w:val="24"/>
        </w:rPr>
        <w:t>P</w:t>
      </w:r>
      <w:r w:rsidR="00EC5858">
        <w:rPr>
          <w:b/>
          <w:bCs/>
          <w:sz w:val="24"/>
          <w:szCs w:val="24"/>
        </w:rPr>
        <w:t xml:space="preserve">urdue </w:t>
      </w:r>
      <w:r w:rsidR="00BF25EF">
        <w:rPr>
          <w:b/>
          <w:bCs/>
          <w:sz w:val="24"/>
          <w:szCs w:val="24"/>
        </w:rPr>
        <w:t xml:space="preserve">Improved Crop Storage (PICS) </w:t>
      </w:r>
      <w:r>
        <w:rPr>
          <w:b/>
          <w:bCs/>
          <w:sz w:val="24"/>
          <w:szCs w:val="24"/>
        </w:rPr>
        <w:t xml:space="preserve">Bag initiative </w:t>
      </w:r>
    </w:p>
    <w:p w14:paraId="5DD85929" w14:textId="4136822B" w:rsidR="00D62BA3" w:rsidRDefault="00361658" w:rsidP="006542B7">
      <w:r>
        <w:t>T</w:t>
      </w:r>
      <w:r w:rsidR="002453BE">
        <w:t>he Purdue Improved Crop Storage initiative, led by Purdue university researchers</w:t>
      </w:r>
      <w:r w:rsidR="000749F4">
        <w:t xml:space="preserve"> and later supported by Bill &amp; Melinda Gates Foundation, developed and disseminated triple layer hermetic storage bags for grain. </w:t>
      </w:r>
      <w:r w:rsidR="003E14C7">
        <w:t xml:space="preserve">These bags make a sealed </w:t>
      </w:r>
      <w:r w:rsidR="005A5122">
        <w:t>environment</w:t>
      </w:r>
      <w:r w:rsidR="003E14C7">
        <w:t xml:space="preserve"> that prevents insect damage and spoilage. This project has evolved through phases </w:t>
      </w:r>
      <w:r w:rsidR="005A5122">
        <w:t>since the late 2000s and expanded into PICS3,</w:t>
      </w:r>
      <w:r w:rsidR="0005320B">
        <w:t xml:space="preserve"> the third phase of the project. Which focuses on broader </w:t>
      </w:r>
      <w:r w:rsidR="006542B7">
        <w:t>commercialization</w:t>
      </w:r>
      <w:r w:rsidR="0005320B">
        <w:t xml:space="preserve"> and </w:t>
      </w:r>
      <w:r w:rsidR="000D3C96">
        <w:t>uses</w:t>
      </w:r>
      <w:r w:rsidR="0005320B">
        <w:t xml:space="preserve"> across sub-Saharan </w:t>
      </w:r>
      <w:r w:rsidR="00F24AF3">
        <w:t xml:space="preserve">Africa and countries including Nigeria, Ghana, Burkina Faso, Ethiopia and Tanzania. </w:t>
      </w:r>
      <w:r w:rsidR="006A152B">
        <w:t>Through collaboration with manufactures, distributors, and extension partners.</w:t>
      </w:r>
      <w:r w:rsidR="001B09B3">
        <w:t xml:space="preserve"> The PICS program helped farmers store crops </w:t>
      </w:r>
      <w:r w:rsidR="000667C0">
        <w:t>for longer periods without chemical pesticides, offering flexibility in selling at higher market prices and improving income stability. Additionally, the PICS</w:t>
      </w:r>
      <w:r w:rsidR="0017239F">
        <w:t xml:space="preserve"> bags have been introduced to more than 20 countries, with millions of bags distributed and training provided in their use.</w:t>
      </w:r>
      <w:r w:rsidR="00C65200">
        <w:t xml:space="preserve"> Yet some of their biggest limitations include the initial costs and access to the bags can be </w:t>
      </w:r>
      <w:r w:rsidR="00C65200">
        <w:lastRenderedPageBreak/>
        <w:t>prohibitive for po</w:t>
      </w:r>
      <w:r w:rsidR="00EE53C6">
        <w:t>orer farmers without subsides or market support. The success of PICS depends on proper drying before storage, there</w:t>
      </w:r>
      <w:r w:rsidR="001B075C">
        <w:t xml:space="preserve">fore if the grains are not thoroughly dried, effectiveness decreases.   </w:t>
      </w:r>
    </w:p>
    <w:p w14:paraId="7EAAE354" w14:textId="77777777" w:rsidR="006542B7" w:rsidRPr="00D62BA3" w:rsidRDefault="006542B7" w:rsidP="006542B7"/>
    <w:p w14:paraId="6A5A2637" w14:textId="57D642A0" w:rsidR="00DD2D1B" w:rsidRDefault="00DD2D1B" w:rsidP="006542B7">
      <w:pPr>
        <w:pStyle w:val="Heading1"/>
      </w:pPr>
      <w:r w:rsidRPr="0060362F">
        <w:t xml:space="preserve">Possible Solutions  </w:t>
      </w:r>
    </w:p>
    <w:p w14:paraId="154DF293" w14:textId="13C24E50" w:rsidR="00F22C9F" w:rsidRDefault="001F24D6" w:rsidP="006542B7">
      <w:pPr>
        <w:ind w:firstLine="0"/>
        <w:rPr>
          <w:b/>
          <w:bCs/>
          <w:sz w:val="24"/>
          <w:szCs w:val="24"/>
          <w:lang w:eastAsia="en-US"/>
        </w:rPr>
      </w:pPr>
      <w:r>
        <w:rPr>
          <w:b/>
          <w:bCs/>
          <w:sz w:val="24"/>
          <w:szCs w:val="24"/>
          <w:lang w:eastAsia="en-US"/>
        </w:rPr>
        <w:t>Strengthening Post-Harvest Infrastructure and Storage</w:t>
      </w:r>
    </w:p>
    <w:p w14:paraId="47C03DE6" w14:textId="1DA2E6FA" w:rsidR="001F24D6" w:rsidRPr="00123355" w:rsidRDefault="001B2CF4" w:rsidP="006542B7">
      <w:pPr>
        <w:rPr>
          <w:lang w:eastAsia="en-US"/>
        </w:rPr>
      </w:pPr>
      <w:r>
        <w:rPr>
          <w:lang w:eastAsia="en-US"/>
        </w:rPr>
        <w:t xml:space="preserve">In many low-income countries, food is lost before reaching markets due to </w:t>
      </w:r>
      <w:r w:rsidR="000D3C96">
        <w:rPr>
          <w:lang w:eastAsia="en-US"/>
        </w:rPr>
        <w:t>spoilage, pests</w:t>
      </w:r>
      <w:r>
        <w:rPr>
          <w:lang w:eastAsia="en-US"/>
        </w:rPr>
        <w:t>, and delays. Address</w:t>
      </w:r>
      <w:r w:rsidR="00895066">
        <w:rPr>
          <w:lang w:eastAsia="en-US"/>
        </w:rPr>
        <w:t xml:space="preserve">ing infrastructure gaps by improving basic post-harvest infrastructure such as rural roads, storage facilities and more could help reduce losses at the earliest phase of the </w:t>
      </w:r>
      <w:r w:rsidR="00D26AE7">
        <w:rPr>
          <w:lang w:eastAsia="en-US"/>
        </w:rPr>
        <w:t xml:space="preserve">food supply chain. Simultaneously supporting agricultural productivity and rural economic growth. </w:t>
      </w:r>
    </w:p>
    <w:p w14:paraId="4600B53C" w14:textId="1BCFD394" w:rsidR="001F24D6" w:rsidRDefault="0034378B" w:rsidP="006542B7">
      <w:pPr>
        <w:ind w:firstLine="0"/>
        <w:rPr>
          <w:b/>
          <w:bCs/>
          <w:sz w:val="24"/>
          <w:szCs w:val="24"/>
          <w:lang w:eastAsia="en-US"/>
        </w:rPr>
      </w:pPr>
      <w:r>
        <w:rPr>
          <w:b/>
          <w:bCs/>
          <w:sz w:val="24"/>
          <w:szCs w:val="24"/>
          <w:lang w:eastAsia="en-US"/>
        </w:rPr>
        <w:t xml:space="preserve">Enhancing accessibility for farmers </w:t>
      </w:r>
    </w:p>
    <w:p w14:paraId="56356308" w14:textId="3A610FC4" w:rsidR="0034378B" w:rsidRPr="00043AEE" w:rsidRDefault="00666C50" w:rsidP="006542B7">
      <w:pPr>
        <w:rPr>
          <w:lang w:eastAsia="en-US"/>
        </w:rPr>
      </w:pPr>
      <w:r>
        <w:rPr>
          <w:lang w:eastAsia="en-US"/>
        </w:rPr>
        <w:t>Incr</w:t>
      </w:r>
      <w:r w:rsidR="00B401C3">
        <w:rPr>
          <w:lang w:eastAsia="en-US"/>
        </w:rPr>
        <w:t xml:space="preserve">easing access to training, appropriate </w:t>
      </w:r>
      <w:r w:rsidR="00241D0C">
        <w:rPr>
          <w:lang w:eastAsia="en-US"/>
        </w:rPr>
        <w:t>technology</w:t>
      </w:r>
      <w:r w:rsidR="00B401C3">
        <w:rPr>
          <w:lang w:eastAsia="en-US"/>
        </w:rPr>
        <w:t xml:space="preserve">, and market information for smallholder farmers can </w:t>
      </w:r>
      <w:r w:rsidR="00241D0C">
        <w:rPr>
          <w:lang w:eastAsia="en-US"/>
        </w:rPr>
        <w:t xml:space="preserve">positively impact the food waste crisis. Many farmers lack resources to properly handle their produce </w:t>
      </w:r>
      <w:r w:rsidR="00711E44">
        <w:rPr>
          <w:lang w:eastAsia="en-US"/>
        </w:rPr>
        <w:t xml:space="preserve">efficiently. Improving knowledge transfer and market linkages may reduce food loss while increasing farmer incomes.  </w:t>
      </w:r>
    </w:p>
    <w:p w14:paraId="6BDE2248" w14:textId="77777777" w:rsidR="00711E44" w:rsidRDefault="0034378B" w:rsidP="006542B7">
      <w:pPr>
        <w:ind w:firstLine="0"/>
        <w:rPr>
          <w:b/>
          <w:bCs/>
          <w:sz w:val="24"/>
          <w:szCs w:val="24"/>
          <w:lang w:eastAsia="en-US"/>
        </w:rPr>
      </w:pPr>
      <w:r>
        <w:rPr>
          <w:b/>
          <w:bCs/>
          <w:sz w:val="24"/>
          <w:szCs w:val="24"/>
          <w:lang w:eastAsia="en-US"/>
        </w:rPr>
        <w:t>Improving National and International Coordination</w:t>
      </w:r>
      <w:r w:rsidR="00123355">
        <w:rPr>
          <w:b/>
          <w:bCs/>
          <w:sz w:val="24"/>
          <w:szCs w:val="24"/>
          <w:lang w:eastAsia="en-US"/>
        </w:rPr>
        <w:t xml:space="preserve"> on Food Systems </w:t>
      </w:r>
    </w:p>
    <w:p w14:paraId="63DD37DD" w14:textId="7AAB06FC" w:rsidR="00E520B2" w:rsidRPr="00CC589B" w:rsidRDefault="00F02A8B" w:rsidP="006542B7">
      <w:pPr>
        <w:rPr>
          <w:b/>
          <w:bCs/>
          <w:sz w:val="24"/>
          <w:szCs w:val="24"/>
          <w:lang w:eastAsia="en-US"/>
        </w:rPr>
      </w:pPr>
      <w:r>
        <w:rPr>
          <w:lang w:eastAsia="en-US"/>
        </w:rPr>
        <w:t xml:space="preserve"> </w:t>
      </w:r>
      <w:r w:rsidR="00916A2F">
        <w:rPr>
          <w:lang w:eastAsia="en-US"/>
        </w:rPr>
        <w:t xml:space="preserve">Forming polices that better integrate food loss reduction into development planning, food security management, and sustainability goals could improve long </w:t>
      </w:r>
      <w:r w:rsidR="006437B3">
        <w:rPr>
          <w:lang w:eastAsia="en-US"/>
        </w:rPr>
        <w:t>term outcomes while also strengthening coordination between governments, international organizations and the private sector.</w:t>
      </w:r>
      <w:r w:rsidR="00A079E4">
        <w:rPr>
          <w:lang w:eastAsia="en-US"/>
        </w:rPr>
        <w:t xml:space="preserve"> This proposes different governance structures, partnerships, or policy frameworks that are suited for varying national </w:t>
      </w:r>
      <w:r w:rsidR="00E84B92">
        <w:rPr>
          <w:lang w:eastAsia="en-US"/>
        </w:rPr>
        <w:t xml:space="preserve">contexts. </w:t>
      </w:r>
      <w:r w:rsidR="00532D0E" w:rsidRPr="0060362F">
        <w:br w:type="page"/>
      </w:r>
    </w:p>
    <w:p w14:paraId="1B670F2C" w14:textId="2573CFE1" w:rsidR="00BC48D7" w:rsidRPr="007A1B1B" w:rsidRDefault="00957605" w:rsidP="006542B7">
      <w:pPr>
        <w:pStyle w:val="Heading1"/>
        <w:rPr>
          <w:rStyle w:val="Heading3Char"/>
          <w:b/>
          <w:i w:val="0"/>
          <w:iCs w:val="0"/>
        </w:rPr>
      </w:pPr>
      <w:r w:rsidRPr="0060362F">
        <w:lastRenderedPageBreak/>
        <w:t>Works Cited</w:t>
      </w:r>
    </w:p>
    <w:p w14:paraId="615C88D5" w14:textId="7D1D1D2B" w:rsidR="00690FE1" w:rsidRPr="007A1B1B" w:rsidRDefault="00690FE1"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 xml:space="preserve">Briggs, J. "Green Revolution." Science Direct, Elsevier, 2009, www.sciencedirect.com/science/chapter/ </w:t>
      </w:r>
      <w:proofErr w:type="spellStart"/>
      <w:r w:rsidRPr="007A1B1B">
        <w:rPr>
          <w:color w:val="000000"/>
          <w:kern w:val="0"/>
          <w:lang w:val="en-CA" w:eastAsia="en-US"/>
          <w14:ligatures w14:val="none"/>
        </w:rPr>
        <w:t>referencework</w:t>
      </w:r>
      <w:proofErr w:type="spellEnd"/>
      <w:r w:rsidRPr="007A1B1B">
        <w:rPr>
          <w:color w:val="000000"/>
          <w:kern w:val="0"/>
          <w:lang w:val="en-CA" w:eastAsia="en-US"/>
          <w14:ligatures w14:val="none"/>
        </w:rPr>
        <w:t>/abs/</w:t>
      </w:r>
      <w:proofErr w:type="spellStart"/>
      <w:r w:rsidRPr="007A1B1B">
        <w:rPr>
          <w:color w:val="000000"/>
          <w:kern w:val="0"/>
          <w:lang w:val="en-CA" w:eastAsia="en-US"/>
          <w14:ligatures w14:val="none"/>
        </w:rPr>
        <w:t>pii</w:t>
      </w:r>
      <w:proofErr w:type="spellEnd"/>
      <w:r w:rsidRPr="007A1B1B">
        <w:rPr>
          <w:color w:val="000000"/>
          <w:kern w:val="0"/>
          <w:lang w:val="en-CA" w:eastAsia="en-US"/>
          <w14:ligatures w14:val="none"/>
        </w:rPr>
        <w:t xml:space="preserve">/B9780080449104000997. Accessed 3 Feb. 2026. </w:t>
      </w:r>
    </w:p>
    <w:p w14:paraId="2B13EAA2" w14:textId="77777777" w:rsidR="007A7BDB" w:rsidRPr="007A1B1B" w:rsidRDefault="007A7BDB"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048B21DD" w14:textId="1E579995" w:rsidR="007A7BDB" w:rsidRPr="007A1B1B" w:rsidRDefault="007A7BDB"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Development Programme, United Nations. "</w:t>
      </w:r>
      <w:proofErr w:type="gramStart"/>
      <w:r w:rsidRPr="007A1B1B">
        <w:rPr>
          <w:color w:val="000000"/>
          <w:kern w:val="0"/>
          <w:lang w:val="en-CA" w:eastAsia="en-US"/>
          <w14:ligatures w14:val="none"/>
        </w:rPr>
        <w:t>SDG's</w:t>
      </w:r>
      <w:proofErr w:type="gramEnd"/>
      <w:r w:rsidRPr="007A1B1B">
        <w:rPr>
          <w:color w:val="000000"/>
          <w:kern w:val="0"/>
          <w:lang w:val="en-CA" w:eastAsia="en-US"/>
          <w14:ligatures w14:val="none"/>
        </w:rPr>
        <w:t xml:space="preserve"> in action." UNDP, United Nations Development Programme, www.undp.org/sustainable-development-goals. Accessed 3 Feb. 2026. </w:t>
      </w:r>
    </w:p>
    <w:p w14:paraId="4F5EBB15" w14:textId="77777777" w:rsidR="007A7BDB" w:rsidRPr="007A1B1B" w:rsidRDefault="007A7BDB"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22DFCFE5" w14:textId="77777777" w:rsidR="007A7BDB" w:rsidRPr="007A1B1B" w:rsidRDefault="007A7BDB"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 xml:space="preserve">Mengesha, </w:t>
      </w:r>
      <w:proofErr w:type="spellStart"/>
      <w:r w:rsidRPr="007A1B1B">
        <w:rPr>
          <w:color w:val="000000"/>
          <w:kern w:val="0"/>
          <w:lang w:val="en-CA" w:eastAsia="en-US"/>
          <w14:ligatures w14:val="none"/>
        </w:rPr>
        <w:t>Aresawum</w:t>
      </w:r>
      <w:proofErr w:type="spellEnd"/>
      <w:r w:rsidRPr="007A1B1B">
        <w:rPr>
          <w:color w:val="000000"/>
          <w:kern w:val="0"/>
          <w:lang w:val="en-CA" w:eastAsia="en-US"/>
          <w14:ligatures w14:val="none"/>
        </w:rPr>
        <w:t>. "Metal Silo: Beyond Minimising Food Losses - Ethiopian Experience." Rural</w:t>
      </w:r>
      <w:proofErr w:type="gramStart"/>
      <w:r w:rsidRPr="007A1B1B">
        <w:rPr>
          <w:color w:val="000000"/>
          <w:kern w:val="0"/>
          <w:lang w:val="en-CA" w:eastAsia="en-US"/>
          <w14:ligatures w14:val="none"/>
        </w:rPr>
        <w:t>21,  International</w:t>
      </w:r>
      <w:proofErr w:type="gramEnd"/>
      <w:r w:rsidRPr="007A1B1B">
        <w:rPr>
          <w:color w:val="000000"/>
          <w:kern w:val="0"/>
          <w:lang w:val="en-CA" w:eastAsia="en-US"/>
          <w14:ligatures w14:val="none"/>
        </w:rPr>
        <w:t xml:space="preserve"> Journal for Rural Development, 8 Dec. 2023, www.rural21.com/english/ a-closer-look-at/detail/article/metal-silo-beyond-minimising-food-losses-ethiopian-experience.html. Accessed 3 Feb. 2026. </w:t>
      </w:r>
    </w:p>
    <w:p w14:paraId="04EDBC32" w14:textId="77777777" w:rsidR="00343CCF" w:rsidRPr="007A1B1B" w:rsidRDefault="00343CCF"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72C089DD" w14:textId="77777777" w:rsidR="00343CCF" w:rsidRPr="007A1B1B" w:rsidRDefault="00343CCF"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roofErr w:type="spellStart"/>
      <w:r w:rsidRPr="007A1B1B">
        <w:rPr>
          <w:color w:val="000000"/>
          <w:kern w:val="0"/>
          <w:lang w:val="en-CA" w:eastAsia="en-US"/>
          <w14:ligatures w14:val="none"/>
        </w:rPr>
        <w:t>Meybeck</w:t>
      </w:r>
      <w:proofErr w:type="spellEnd"/>
      <w:r w:rsidRPr="007A1B1B">
        <w:rPr>
          <w:color w:val="000000"/>
          <w:kern w:val="0"/>
          <w:lang w:val="en-CA" w:eastAsia="en-US"/>
          <w14:ligatures w14:val="none"/>
        </w:rPr>
        <w:t xml:space="preserve">, Alexandre, et al. "Global Food Losses and Food Waste: Extent, Causes and Prevention."   Food and Agriculture Organization of the United Nations, FAO, 2011, openknowledge.fao.org/ items/4a463cff-586d-433f-9124-af4b99246f91. Accessed 5 Feb. 2026. </w:t>
      </w:r>
    </w:p>
    <w:p w14:paraId="6E3A1599" w14:textId="77777777" w:rsidR="00343CCF" w:rsidRPr="007A1B1B" w:rsidRDefault="00343CCF"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17D10745" w14:textId="77777777" w:rsidR="00343CCF" w:rsidRPr="007A1B1B" w:rsidRDefault="00343CCF"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Network, PICS. "PICS3 Overview." PICS Network, PICS, ag.purdue.edu/department/</w:t>
      </w:r>
      <w:proofErr w:type="spellStart"/>
      <w:r w:rsidRPr="007A1B1B">
        <w:rPr>
          <w:color w:val="000000"/>
          <w:kern w:val="0"/>
          <w:lang w:val="en-CA" w:eastAsia="en-US"/>
          <w14:ligatures w14:val="none"/>
        </w:rPr>
        <w:t>entm</w:t>
      </w:r>
      <w:proofErr w:type="spellEnd"/>
      <w:r w:rsidRPr="007A1B1B">
        <w:rPr>
          <w:color w:val="000000"/>
          <w:kern w:val="0"/>
          <w:lang w:val="en-CA" w:eastAsia="en-US"/>
          <w14:ligatures w14:val="none"/>
        </w:rPr>
        <w:t xml:space="preserve">/extension/ pics-network/pics3.html. Accessed 4 Feb. 2026. </w:t>
      </w:r>
    </w:p>
    <w:p w14:paraId="36303726" w14:textId="77777777" w:rsidR="00343CCF" w:rsidRPr="007A1B1B" w:rsidRDefault="00343CCF"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7F375B8E" w14:textId="7756979C" w:rsidR="007A7BDB" w:rsidRPr="007A1B1B" w:rsidRDefault="002D1281"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rStyle w:val="Heading3Char"/>
          <w:b w:val="0"/>
          <w:i w:val="0"/>
          <w:iCs w:val="0"/>
          <w:color w:val="000000"/>
          <w:kern w:val="0"/>
          <w:lang w:val="en-CA" w:eastAsia="en-US"/>
          <w14:ligatures w14:val="none"/>
        </w:rPr>
      </w:pPr>
      <w:proofErr w:type="spellStart"/>
      <w:r w:rsidRPr="007A1B1B">
        <w:rPr>
          <w:color w:val="000000"/>
          <w:kern w:val="0"/>
          <w:lang w:val="en-CA" w:eastAsia="en-US"/>
          <w14:ligatures w14:val="none"/>
        </w:rPr>
        <w:t>OpenCourseWare</w:t>
      </w:r>
      <w:proofErr w:type="spellEnd"/>
      <w:r w:rsidRPr="007A1B1B">
        <w:rPr>
          <w:color w:val="000000"/>
          <w:kern w:val="0"/>
          <w:lang w:val="en-CA" w:eastAsia="en-US"/>
          <w14:ligatures w14:val="none"/>
        </w:rPr>
        <w:t xml:space="preserve">, MIT. "Green Revolutions Past and Future." MIT </w:t>
      </w:r>
      <w:proofErr w:type="spellStart"/>
      <w:r w:rsidRPr="007A1B1B">
        <w:rPr>
          <w:color w:val="000000"/>
          <w:kern w:val="0"/>
          <w:lang w:val="en-CA" w:eastAsia="en-US"/>
          <w14:ligatures w14:val="none"/>
        </w:rPr>
        <w:t>OpenCourseWare</w:t>
      </w:r>
      <w:proofErr w:type="spellEnd"/>
      <w:r w:rsidRPr="007A1B1B">
        <w:rPr>
          <w:color w:val="000000"/>
          <w:kern w:val="0"/>
          <w:lang w:val="en-CA" w:eastAsia="en-US"/>
          <w14:ligatures w14:val="none"/>
        </w:rPr>
        <w:t xml:space="preserve">, Massachusetts Institute of Technology, ocw.mit.edu/courses/1-74-land-water-food-and-climate-fall-2020/pages/ reconciling-demand-and-supply-ii/green-revolutions-past-and-future/ Accessed 2 Feb. 2026. </w:t>
      </w:r>
    </w:p>
    <w:p w14:paraId="2E5EC3D2" w14:textId="77777777" w:rsidR="007A7BDB" w:rsidRPr="007A1B1B" w:rsidRDefault="007A7BDB"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rStyle w:val="Heading3Char"/>
          <w:b w:val="0"/>
          <w:i w:val="0"/>
          <w:iCs w:val="0"/>
          <w:color w:val="000000"/>
          <w:kern w:val="0"/>
          <w:lang w:val="en-CA" w:eastAsia="en-US"/>
          <w14:ligatures w14:val="none"/>
        </w:rPr>
      </w:pPr>
    </w:p>
    <w:p w14:paraId="73D2D137" w14:textId="32450D46" w:rsidR="00187218" w:rsidRPr="007A1B1B" w:rsidRDefault="008F06E7"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 xml:space="preserve">Programme, United Nations Environment. "Food Systems." United Nations Environmental </w:t>
      </w:r>
      <w:proofErr w:type="gramStart"/>
      <w:r w:rsidRPr="007A1B1B">
        <w:rPr>
          <w:color w:val="000000"/>
          <w:kern w:val="0"/>
          <w:lang w:val="en-CA" w:eastAsia="en-US"/>
          <w14:ligatures w14:val="none"/>
        </w:rPr>
        <w:t>Programme,www.unep.org/topics/food-systems</w:t>
      </w:r>
      <w:proofErr w:type="gramEnd"/>
      <w:r w:rsidRPr="007A1B1B">
        <w:rPr>
          <w:color w:val="000000"/>
          <w:kern w:val="0"/>
          <w:lang w:val="en-CA" w:eastAsia="en-US"/>
          <w14:ligatures w14:val="none"/>
        </w:rPr>
        <w:t xml:space="preserve">. Accessed 4 Feb. 2026. </w:t>
      </w:r>
    </w:p>
    <w:p w14:paraId="246DD0F5" w14:textId="77777777" w:rsidR="00C87AB3" w:rsidRPr="007A1B1B" w:rsidRDefault="00C87AB3"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0EF7FBA2" w14:textId="77777777" w:rsidR="00C87AB3" w:rsidRPr="007A1B1B" w:rsidRDefault="00C87AB3"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 xml:space="preserve">Security and Nutrition, High Level Panel of Experts on Food. "Food Losses and Waste in the Context of Sustainable Food Systems." FAO, Committee on World Food Security, </w:t>
      </w:r>
      <w:hyperlink r:id="rId7" w:history="1">
        <w:r w:rsidRPr="007A1B1B">
          <w:rPr>
            <w:rStyle w:val="Hyperlink"/>
            <w:kern w:val="0"/>
            <w:lang w:val="en-CA" w:eastAsia="en-US"/>
            <w14:ligatures w14:val="none"/>
          </w:rPr>
          <w:t>www.fao.org/cfs/cfs-hlpe/publications/hlpe-8/en. Accessed 2 Feb. 2026</w:t>
        </w:r>
      </w:hyperlink>
      <w:r w:rsidRPr="007A1B1B">
        <w:rPr>
          <w:color w:val="000000"/>
          <w:kern w:val="0"/>
          <w:lang w:val="en-CA" w:eastAsia="en-US"/>
          <w14:ligatures w14:val="none"/>
        </w:rPr>
        <w:t>.</w:t>
      </w:r>
    </w:p>
    <w:p w14:paraId="32658684" w14:textId="77777777" w:rsidR="00C87AB3" w:rsidRPr="007A1B1B" w:rsidRDefault="00C87AB3"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61FB2236" w14:textId="77777777" w:rsidR="008F2426" w:rsidRPr="007A1B1B" w:rsidRDefault="008F2426"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 xml:space="preserve">Surupa, Shikha. "How PICS Bags Improve Post-Harvest Storage." The Borgen Project, Borgen Project, 5 Mar. 2022, borgenproject.org/pics-bags/. Accessed 3 Feb. 2026. </w:t>
      </w:r>
    </w:p>
    <w:p w14:paraId="4B1A6CBD" w14:textId="77777777" w:rsidR="00C87AB3" w:rsidRPr="007A1B1B" w:rsidRDefault="00C87AB3"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18C27748" w14:textId="77777777" w:rsidR="008F2426" w:rsidRPr="007A1B1B" w:rsidRDefault="008F2426"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lastRenderedPageBreak/>
        <w:t xml:space="preserve">United Nations, Food and Agriculture Organization Of the. "Reducing Post-Harvest Losses in Ethiopia." Food and Agriculture Organization of the United Nations, FAO, </w:t>
      </w:r>
      <w:proofErr w:type="gramStart"/>
      <w:r w:rsidRPr="007A1B1B">
        <w:rPr>
          <w:color w:val="000000"/>
          <w:kern w:val="0"/>
          <w:lang w:val="en-CA" w:eastAsia="en-US"/>
          <w14:ligatures w14:val="none"/>
        </w:rPr>
        <w:t>www.fao.org/  platform</w:t>
      </w:r>
      <w:proofErr w:type="gramEnd"/>
      <w:r w:rsidRPr="007A1B1B">
        <w:rPr>
          <w:color w:val="000000"/>
          <w:kern w:val="0"/>
          <w:lang w:val="en-CA" w:eastAsia="en-US"/>
          <w14:ligatures w14:val="none"/>
        </w:rPr>
        <w:t>-food-loss-waste/in-action/projects/project-detail/reduce-food-losses-ethiopia/en.   Accessed 3 Feb. 2026.</w:t>
      </w:r>
    </w:p>
    <w:p w14:paraId="7766B93A" w14:textId="77777777" w:rsidR="008F2426" w:rsidRPr="007A1B1B" w:rsidRDefault="008F2426"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p>
    <w:p w14:paraId="7F3D6E95" w14:textId="77777777" w:rsidR="00ED37E8" w:rsidRPr="007A1B1B" w:rsidRDefault="00ED37E8"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 xml:space="preserve">University, Purdue. "Purdue Improved Crop Storage." Purdue University, </w:t>
      </w:r>
      <w:proofErr w:type="gramStart"/>
      <w:r w:rsidRPr="007A1B1B">
        <w:rPr>
          <w:color w:val="000000"/>
          <w:kern w:val="0"/>
          <w:lang w:val="en-CA" w:eastAsia="en-US"/>
          <w14:ligatures w14:val="none"/>
        </w:rPr>
        <w:t>www.purdue.edu/discoverypark/  food/research/</w:t>
      </w:r>
      <w:proofErr w:type="spellStart"/>
      <w:r w:rsidRPr="007A1B1B">
        <w:rPr>
          <w:color w:val="000000"/>
          <w:kern w:val="0"/>
          <w:lang w:val="en-CA" w:eastAsia="en-US"/>
          <w14:ligatures w14:val="none"/>
        </w:rPr>
        <w:t>pics.php</w:t>
      </w:r>
      <w:proofErr w:type="spellEnd"/>
      <w:proofErr w:type="gramEnd"/>
      <w:r w:rsidRPr="007A1B1B">
        <w:rPr>
          <w:color w:val="000000"/>
          <w:kern w:val="0"/>
          <w:lang w:val="en-CA" w:eastAsia="en-US"/>
          <w14:ligatures w14:val="none"/>
        </w:rPr>
        <w:t>. Accessed 4 Feb. 2026.</w:t>
      </w:r>
    </w:p>
    <w:p w14:paraId="0DED4885" w14:textId="77777777" w:rsidR="00B97FAA" w:rsidRPr="007A1B1B" w:rsidRDefault="00B97FAA"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rStyle w:val="Heading3Char"/>
          <w:b w:val="0"/>
          <w:i w:val="0"/>
          <w:iCs w:val="0"/>
          <w:color w:val="000000"/>
          <w:kern w:val="0"/>
          <w:lang w:val="en-CA" w:eastAsia="en-US"/>
          <w14:ligatures w14:val="none"/>
        </w:rPr>
      </w:pPr>
    </w:p>
    <w:p w14:paraId="4C3EEA6B" w14:textId="0C04ADA9" w:rsidR="00122EAD" w:rsidRPr="007A1B1B" w:rsidRDefault="00347EDD"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left="919" w:hanging="919"/>
        <w:rPr>
          <w:color w:val="000000"/>
          <w:kern w:val="0"/>
          <w:lang w:val="en-CA" w:eastAsia="en-US"/>
          <w14:ligatures w14:val="none"/>
        </w:rPr>
      </w:pPr>
      <w:r w:rsidRPr="007A1B1B">
        <w:rPr>
          <w:color w:val="000000"/>
          <w:kern w:val="0"/>
          <w:lang w:val="en-CA" w:eastAsia="en-US"/>
          <w14:ligatures w14:val="none"/>
        </w:rPr>
        <w:t xml:space="preserve">Usa, </w:t>
      </w:r>
      <w:r w:rsidR="009A78C6" w:rsidRPr="007A1B1B">
        <w:rPr>
          <w:color w:val="000000"/>
          <w:kern w:val="0"/>
          <w:lang w:val="en-CA" w:eastAsia="en-US"/>
          <w14:ligatures w14:val="none"/>
        </w:rPr>
        <w:t>W</w:t>
      </w:r>
      <w:r w:rsidR="00015ED4" w:rsidRPr="007A1B1B">
        <w:rPr>
          <w:color w:val="000000"/>
          <w:kern w:val="0"/>
          <w:lang w:val="en-CA" w:eastAsia="en-US"/>
          <w14:ligatures w14:val="none"/>
        </w:rPr>
        <w:t xml:space="preserve">orld Food </w:t>
      </w:r>
      <w:r w:rsidR="00AA01C5" w:rsidRPr="007A1B1B">
        <w:rPr>
          <w:color w:val="000000"/>
          <w:kern w:val="0"/>
          <w:lang w:val="en-CA" w:eastAsia="en-US"/>
          <w14:ligatures w14:val="none"/>
        </w:rPr>
        <w:t>Programme</w:t>
      </w:r>
      <w:r w:rsidRPr="007A1B1B">
        <w:rPr>
          <w:color w:val="000000"/>
          <w:kern w:val="0"/>
          <w:lang w:val="en-CA" w:eastAsia="en-US"/>
          <w14:ligatures w14:val="none"/>
        </w:rPr>
        <w:t>. "Food Loss and Waste." W</w:t>
      </w:r>
      <w:r w:rsidR="00AA01C5" w:rsidRPr="007A1B1B">
        <w:rPr>
          <w:color w:val="000000"/>
          <w:kern w:val="0"/>
          <w:lang w:val="en-CA" w:eastAsia="en-US"/>
          <w14:ligatures w14:val="none"/>
        </w:rPr>
        <w:t>orld Food Programme</w:t>
      </w:r>
      <w:r w:rsidRPr="007A1B1B">
        <w:rPr>
          <w:color w:val="000000"/>
          <w:kern w:val="0"/>
          <w:lang w:val="en-CA" w:eastAsia="en-US"/>
          <w14:ligatures w14:val="none"/>
        </w:rPr>
        <w:t xml:space="preserve">, wfpusa.org/hunger/issues/food-waste/. Accessed 3 Feb. 2026. </w:t>
      </w:r>
    </w:p>
    <w:p w14:paraId="61A51C23" w14:textId="77777777" w:rsidR="00B97FAA" w:rsidRPr="007A1B1B" w:rsidRDefault="00B97FAA"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firstLine="0"/>
        <w:rPr>
          <w:rStyle w:val="Heading3Char"/>
          <w:b w:val="0"/>
          <w:i w:val="0"/>
          <w:iCs w:val="0"/>
          <w:color w:val="000000"/>
          <w:kern w:val="0"/>
          <w:lang w:val="en-CA" w:eastAsia="en-US"/>
          <w14:ligatures w14:val="none"/>
        </w:rPr>
      </w:pPr>
    </w:p>
    <w:p w14:paraId="4BB553E5" w14:textId="77777777" w:rsidR="00D55213" w:rsidRPr="007A1B1B" w:rsidRDefault="00D55213" w:rsidP="0065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firstLine="0"/>
        <w:rPr>
          <w:color w:val="000000"/>
          <w:kern w:val="0"/>
          <w:lang w:val="en-CA" w:eastAsia="en-US"/>
          <w14:ligatures w14:val="none"/>
        </w:rPr>
      </w:pPr>
    </w:p>
    <w:p w14:paraId="08369296" w14:textId="77777777" w:rsidR="00320116" w:rsidRPr="007A1B1B" w:rsidRDefault="00320116" w:rsidP="006542B7">
      <w:pPr>
        <w:ind w:firstLine="0"/>
      </w:pPr>
    </w:p>
    <w:sectPr w:rsidR="00320116" w:rsidRPr="007A1B1B" w:rsidSect="00E41ECD">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408A" w14:textId="77777777" w:rsidR="00407BA3" w:rsidRDefault="00407BA3" w:rsidP="00E41ECD">
      <w:r>
        <w:separator/>
      </w:r>
    </w:p>
  </w:endnote>
  <w:endnote w:type="continuationSeparator" w:id="0">
    <w:p w14:paraId="6F679FEF" w14:textId="77777777" w:rsidR="00407BA3" w:rsidRDefault="00407BA3" w:rsidP="00E41ECD">
      <w:r>
        <w:continuationSeparator/>
      </w:r>
    </w:p>
  </w:endnote>
  <w:endnote w:type="continuationNotice" w:id="1">
    <w:p w14:paraId="54BCA038" w14:textId="77777777" w:rsidR="00407BA3" w:rsidRDefault="00407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0EC6" w14:textId="77777777" w:rsidR="00407BA3" w:rsidRDefault="00407BA3" w:rsidP="00E41ECD">
      <w:r>
        <w:separator/>
      </w:r>
    </w:p>
  </w:footnote>
  <w:footnote w:type="continuationSeparator" w:id="0">
    <w:p w14:paraId="05F71FB5" w14:textId="77777777" w:rsidR="00407BA3" w:rsidRDefault="00407BA3" w:rsidP="00E41ECD">
      <w:r>
        <w:continuationSeparator/>
      </w:r>
    </w:p>
  </w:footnote>
  <w:footnote w:type="continuationNotice" w:id="1">
    <w:p w14:paraId="2103A70D" w14:textId="77777777" w:rsidR="00407BA3" w:rsidRDefault="00407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intelligence2.xml><?xml version="1.0" encoding="utf-8"?>
<int2:intelligence xmlns:int2="http://schemas.microsoft.com/office/intelligence/2020/intelligence" xmlns:oel="http://schemas.microsoft.com/office/2019/extlst">
  <int2:observations>
    <int2:bookmark int2:bookmarkName="_Int_F3Qctv6O" int2:invalidationBookmarkName="" int2:hashCode="33fX50uM8n1hyw" int2:id="87nCJiux">
      <int2:state int2:value="Rejected" int2:type="style"/>
    </int2:bookmark>
    <int2:bookmark int2:bookmarkName="_Int_8Dg0qjxg" int2:invalidationBookmarkName="" int2:hashCode="t8f2ZUZfwlFRZT" int2:id="A2LoaswY">
      <int2:state int2:value="Rejected" int2:type="style"/>
    </int2:bookmark>
    <int2:bookmark int2:bookmarkName="_Int_jriGlsuZ" int2:invalidationBookmarkName="" int2:hashCode="l2JCSARZ0P2k1i" int2:id="AYM5PvHF">
      <int2:state int2:value="Rejected" int2:type="style"/>
    </int2:bookmark>
    <int2:bookmark int2:bookmarkName="_Int_lrpWplBj" int2:invalidationBookmarkName="" int2:hashCode="fgdoBIW1EZAQ5M" int2:id="E9EdQv2C">
      <int2:state int2:value="Rejected" int2:type="style"/>
    </int2:bookmark>
    <int2:bookmark int2:bookmarkName="_Int_LZviSDf3" int2:invalidationBookmarkName="" int2:hashCode="y2xxghyfYMcDdB" int2:id="zORfRVGQ">
      <int2:state int2:value="Rejected" int2:type="style"/>
    </int2:bookmark>
    <int2:bookmark int2:bookmarkName="_Int_sCYclXS1" int2:invalidationBookmarkName="" int2:hashCode="R/uulvDud9/XLM" int2:id="zYO5iChI">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151F8"/>
    <w:rsid w:val="00015ED4"/>
    <w:rsid w:val="00023D9E"/>
    <w:rsid w:val="00026749"/>
    <w:rsid w:val="00031570"/>
    <w:rsid w:val="0004241B"/>
    <w:rsid w:val="00043AEE"/>
    <w:rsid w:val="0004491D"/>
    <w:rsid w:val="0005320B"/>
    <w:rsid w:val="00053747"/>
    <w:rsid w:val="000667C0"/>
    <w:rsid w:val="000749F4"/>
    <w:rsid w:val="000766A4"/>
    <w:rsid w:val="00077EF9"/>
    <w:rsid w:val="00080850"/>
    <w:rsid w:val="00082433"/>
    <w:rsid w:val="0008591F"/>
    <w:rsid w:val="00094035"/>
    <w:rsid w:val="00094D04"/>
    <w:rsid w:val="000A7B2A"/>
    <w:rsid w:val="000ADAB2"/>
    <w:rsid w:val="000B0CCB"/>
    <w:rsid w:val="000B73ED"/>
    <w:rsid w:val="000B7EED"/>
    <w:rsid w:val="000C22C0"/>
    <w:rsid w:val="000D105A"/>
    <w:rsid w:val="000D3C96"/>
    <w:rsid w:val="000E7B48"/>
    <w:rsid w:val="000F06C6"/>
    <w:rsid w:val="000F13A0"/>
    <w:rsid w:val="000F5925"/>
    <w:rsid w:val="001049FC"/>
    <w:rsid w:val="00104FDA"/>
    <w:rsid w:val="00110AFD"/>
    <w:rsid w:val="00122EAD"/>
    <w:rsid w:val="00123355"/>
    <w:rsid w:val="00124819"/>
    <w:rsid w:val="00126D71"/>
    <w:rsid w:val="001320B2"/>
    <w:rsid w:val="00134A7A"/>
    <w:rsid w:val="00147B54"/>
    <w:rsid w:val="00163C35"/>
    <w:rsid w:val="00165946"/>
    <w:rsid w:val="00167E75"/>
    <w:rsid w:val="0017239F"/>
    <w:rsid w:val="001808D0"/>
    <w:rsid w:val="00185570"/>
    <w:rsid w:val="00187218"/>
    <w:rsid w:val="001875D6"/>
    <w:rsid w:val="00190205"/>
    <w:rsid w:val="001A3873"/>
    <w:rsid w:val="001A7646"/>
    <w:rsid w:val="001B075C"/>
    <w:rsid w:val="001B09B3"/>
    <w:rsid w:val="001B2CF4"/>
    <w:rsid w:val="001B368B"/>
    <w:rsid w:val="001D115E"/>
    <w:rsid w:val="001D1D32"/>
    <w:rsid w:val="001D261D"/>
    <w:rsid w:val="001D3429"/>
    <w:rsid w:val="001D4FA7"/>
    <w:rsid w:val="001D771F"/>
    <w:rsid w:val="001E7074"/>
    <w:rsid w:val="001E711C"/>
    <w:rsid w:val="001F24D6"/>
    <w:rsid w:val="001F3A40"/>
    <w:rsid w:val="0021671A"/>
    <w:rsid w:val="00224003"/>
    <w:rsid w:val="002249CC"/>
    <w:rsid w:val="00225E10"/>
    <w:rsid w:val="00240BD9"/>
    <w:rsid w:val="00241D0C"/>
    <w:rsid w:val="002434B9"/>
    <w:rsid w:val="002453BE"/>
    <w:rsid w:val="00251D38"/>
    <w:rsid w:val="002573B2"/>
    <w:rsid w:val="00263C93"/>
    <w:rsid w:val="00273F86"/>
    <w:rsid w:val="00277D03"/>
    <w:rsid w:val="002855E7"/>
    <w:rsid w:val="00291D61"/>
    <w:rsid w:val="00295380"/>
    <w:rsid w:val="002970CE"/>
    <w:rsid w:val="002A16A3"/>
    <w:rsid w:val="002A5BB1"/>
    <w:rsid w:val="002B5980"/>
    <w:rsid w:val="002C71BE"/>
    <w:rsid w:val="002D1281"/>
    <w:rsid w:val="002E386F"/>
    <w:rsid w:val="002E7375"/>
    <w:rsid w:val="002F06FD"/>
    <w:rsid w:val="002F57BB"/>
    <w:rsid w:val="00306D44"/>
    <w:rsid w:val="003100BF"/>
    <w:rsid w:val="003112FA"/>
    <w:rsid w:val="00311CD1"/>
    <w:rsid w:val="00320116"/>
    <w:rsid w:val="00320768"/>
    <w:rsid w:val="00320DE3"/>
    <w:rsid w:val="00323FE7"/>
    <w:rsid w:val="0034378B"/>
    <w:rsid w:val="00343CCF"/>
    <w:rsid w:val="003479AC"/>
    <w:rsid w:val="00347EDD"/>
    <w:rsid w:val="00351B15"/>
    <w:rsid w:val="003558F0"/>
    <w:rsid w:val="00361658"/>
    <w:rsid w:val="00363E7E"/>
    <w:rsid w:val="0036476A"/>
    <w:rsid w:val="00387680"/>
    <w:rsid w:val="00394B01"/>
    <w:rsid w:val="003A52F3"/>
    <w:rsid w:val="003A63BA"/>
    <w:rsid w:val="003B4E34"/>
    <w:rsid w:val="003C5851"/>
    <w:rsid w:val="003C74DF"/>
    <w:rsid w:val="003D0CC1"/>
    <w:rsid w:val="003D39DE"/>
    <w:rsid w:val="003E14C7"/>
    <w:rsid w:val="003E1AAC"/>
    <w:rsid w:val="003E2796"/>
    <w:rsid w:val="00401626"/>
    <w:rsid w:val="00401BBD"/>
    <w:rsid w:val="00407A84"/>
    <w:rsid w:val="00407BA3"/>
    <w:rsid w:val="004155AB"/>
    <w:rsid w:val="0042031C"/>
    <w:rsid w:val="004233D3"/>
    <w:rsid w:val="00423901"/>
    <w:rsid w:val="0043287D"/>
    <w:rsid w:val="00434DD0"/>
    <w:rsid w:val="00441497"/>
    <w:rsid w:val="00450679"/>
    <w:rsid w:val="00452767"/>
    <w:rsid w:val="00461265"/>
    <w:rsid w:val="004624B5"/>
    <w:rsid w:val="00462DB0"/>
    <w:rsid w:val="00475A5F"/>
    <w:rsid w:val="00476EAD"/>
    <w:rsid w:val="00477395"/>
    <w:rsid w:val="004837F4"/>
    <w:rsid w:val="00495E3F"/>
    <w:rsid w:val="004A5304"/>
    <w:rsid w:val="004B2916"/>
    <w:rsid w:val="004B5EF3"/>
    <w:rsid w:val="004C07EF"/>
    <w:rsid w:val="004C47AD"/>
    <w:rsid w:val="004C539A"/>
    <w:rsid w:val="004D561C"/>
    <w:rsid w:val="004E3C2A"/>
    <w:rsid w:val="004E4E73"/>
    <w:rsid w:val="004F3D59"/>
    <w:rsid w:val="004F7C76"/>
    <w:rsid w:val="00504276"/>
    <w:rsid w:val="0051205A"/>
    <w:rsid w:val="00512498"/>
    <w:rsid w:val="0052680C"/>
    <w:rsid w:val="00532363"/>
    <w:rsid w:val="00532D0E"/>
    <w:rsid w:val="005369FA"/>
    <w:rsid w:val="0053767E"/>
    <w:rsid w:val="00543924"/>
    <w:rsid w:val="00545BB9"/>
    <w:rsid w:val="00546D30"/>
    <w:rsid w:val="00554818"/>
    <w:rsid w:val="00566037"/>
    <w:rsid w:val="00566B7A"/>
    <w:rsid w:val="00566BA0"/>
    <w:rsid w:val="0056708A"/>
    <w:rsid w:val="005701F1"/>
    <w:rsid w:val="0057288D"/>
    <w:rsid w:val="00573417"/>
    <w:rsid w:val="005747DF"/>
    <w:rsid w:val="00574E99"/>
    <w:rsid w:val="00586A02"/>
    <w:rsid w:val="00590439"/>
    <w:rsid w:val="00594A77"/>
    <w:rsid w:val="005A5122"/>
    <w:rsid w:val="005B052A"/>
    <w:rsid w:val="005B3002"/>
    <w:rsid w:val="005B5AF1"/>
    <w:rsid w:val="005C3949"/>
    <w:rsid w:val="005C3FF4"/>
    <w:rsid w:val="005D12CF"/>
    <w:rsid w:val="005E407A"/>
    <w:rsid w:val="005F13FC"/>
    <w:rsid w:val="005F5C16"/>
    <w:rsid w:val="005F6CDA"/>
    <w:rsid w:val="0060362F"/>
    <w:rsid w:val="00606D5F"/>
    <w:rsid w:val="00614C43"/>
    <w:rsid w:val="006209CC"/>
    <w:rsid w:val="0062528B"/>
    <w:rsid w:val="00635826"/>
    <w:rsid w:val="006359C4"/>
    <w:rsid w:val="006437B3"/>
    <w:rsid w:val="00645413"/>
    <w:rsid w:val="00645E2D"/>
    <w:rsid w:val="00650191"/>
    <w:rsid w:val="00652747"/>
    <w:rsid w:val="006542B7"/>
    <w:rsid w:val="006566C6"/>
    <w:rsid w:val="00661C72"/>
    <w:rsid w:val="0066559C"/>
    <w:rsid w:val="00666C50"/>
    <w:rsid w:val="0066734D"/>
    <w:rsid w:val="0067469E"/>
    <w:rsid w:val="006811A7"/>
    <w:rsid w:val="006813CC"/>
    <w:rsid w:val="00685BE9"/>
    <w:rsid w:val="00690FE1"/>
    <w:rsid w:val="00691EBF"/>
    <w:rsid w:val="00695098"/>
    <w:rsid w:val="006A152B"/>
    <w:rsid w:val="006A3D03"/>
    <w:rsid w:val="006A3FF3"/>
    <w:rsid w:val="006C6EA2"/>
    <w:rsid w:val="006D4B8A"/>
    <w:rsid w:val="006D50BF"/>
    <w:rsid w:val="006E1A75"/>
    <w:rsid w:val="006F4EF7"/>
    <w:rsid w:val="00701846"/>
    <w:rsid w:val="00702775"/>
    <w:rsid w:val="00711E44"/>
    <w:rsid w:val="0071778D"/>
    <w:rsid w:val="007203D5"/>
    <w:rsid w:val="007211B0"/>
    <w:rsid w:val="00723625"/>
    <w:rsid w:val="00724C85"/>
    <w:rsid w:val="0073196B"/>
    <w:rsid w:val="0073620C"/>
    <w:rsid w:val="00737F05"/>
    <w:rsid w:val="00740D42"/>
    <w:rsid w:val="00740FDF"/>
    <w:rsid w:val="00743A1E"/>
    <w:rsid w:val="00744F99"/>
    <w:rsid w:val="0074682D"/>
    <w:rsid w:val="0076182B"/>
    <w:rsid w:val="0076229B"/>
    <w:rsid w:val="0077015F"/>
    <w:rsid w:val="007824D1"/>
    <w:rsid w:val="00784E7B"/>
    <w:rsid w:val="00784E99"/>
    <w:rsid w:val="00790B05"/>
    <w:rsid w:val="007A1B1B"/>
    <w:rsid w:val="007A7BDB"/>
    <w:rsid w:val="007B0EDA"/>
    <w:rsid w:val="007B1B3B"/>
    <w:rsid w:val="007C6A43"/>
    <w:rsid w:val="007C7005"/>
    <w:rsid w:val="007D2B2E"/>
    <w:rsid w:val="007E05FC"/>
    <w:rsid w:val="007E7314"/>
    <w:rsid w:val="007F255D"/>
    <w:rsid w:val="007F3A9D"/>
    <w:rsid w:val="007F6117"/>
    <w:rsid w:val="00800720"/>
    <w:rsid w:val="0080601E"/>
    <w:rsid w:val="008065B8"/>
    <w:rsid w:val="008069B7"/>
    <w:rsid w:val="008143AE"/>
    <w:rsid w:val="0081657F"/>
    <w:rsid w:val="00822411"/>
    <w:rsid w:val="008426A7"/>
    <w:rsid w:val="00850056"/>
    <w:rsid w:val="008539AB"/>
    <w:rsid w:val="008705F7"/>
    <w:rsid w:val="008734D0"/>
    <w:rsid w:val="00876DE3"/>
    <w:rsid w:val="00894560"/>
    <w:rsid w:val="00895066"/>
    <w:rsid w:val="0089545D"/>
    <w:rsid w:val="008B542F"/>
    <w:rsid w:val="008C0A97"/>
    <w:rsid w:val="008C29C7"/>
    <w:rsid w:val="008C488A"/>
    <w:rsid w:val="008D0B5C"/>
    <w:rsid w:val="008E1AB1"/>
    <w:rsid w:val="008E4875"/>
    <w:rsid w:val="008F03F6"/>
    <w:rsid w:val="008F06E7"/>
    <w:rsid w:val="008F2426"/>
    <w:rsid w:val="008F667D"/>
    <w:rsid w:val="00902B76"/>
    <w:rsid w:val="0090568C"/>
    <w:rsid w:val="00905889"/>
    <w:rsid w:val="0091351F"/>
    <w:rsid w:val="00916A2F"/>
    <w:rsid w:val="00917AF3"/>
    <w:rsid w:val="009257ED"/>
    <w:rsid w:val="00925B6B"/>
    <w:rsid w:val="00926124"/>
    <w:rsid w:val="0093626C"/>
    <w:rsid w:val="0094624F"/>
    <w:rsid w:val="009479CC"/>
    <w:rsid w:val="00953031"/>
    <w:rsid w:val="00955ABD"/>
    <w:rsid w:val="00957605"/>
    <w:rsid w:val="009579FE"/>
    <w:rsid w:val="009703BD"/>
    <w:rsid w:val="00973E4C"/>
    <w:rsid w:val="00983543"/>
    <w:rsid w:val="00983990"/>
    <w:rsid w:val="00995406"/>
    <w:rsid w:val="00996155"/>
    <w:rsid w:val="009A0BC1"/>
    <w:rsid w:val="009A1ED5"/>
    <w:rsid w:val="009A78C6"/>
    <w:rsid w:val="009B263A"/>
    <w:rsid w:val="009B4113"/>
    <w:rsid w:val="009B42AC"/>
    <w:rsid w:val="009C0361"/>
    <w:rsid w:val="009C1BCA"/>
    <w:rsid w:val="009E131E"/>
    <w:rsid w:val="009E27B1"/>
    <w:rsid w:val="009E44CF"/>
    <w:rsid w:val="009E5D0A"/>
    <w:rsid w:val="009E6A0A"/>
    <w:rsid w:val="009E7007"/>
    <w:rsid w:val="009F505C"/>
    <w:rsid w:val="00A0447E"/>
    <w:rsid w:val="00A0795F"/>
    <w:rsid w:val="00A079E4"/>
    <w:rsid w:val="00A12D6F"/>
    <w:rsid w:val="00A1529E"/>
    <w:rsid w:val="00A16280"/>
    <w:rsid w:val="00A2014B"/>
    <w:rsid w:val="00A25957"/>
    <w:rsid w:val="00A36063"/>
    <w:rsid w:val="00A415BA"/>
    <w:rsid w:val="00A42BDE"/>
    <w:rsid w:val="00A4416A"/>
    <w:rsid w:val="00A525E2"/>
    <w:rsid w:val="00A53783"/>
    <w:rsid w:val="00A7582D"/>
    <w:rsid w:val="00AA01C5"/>
    <w:rsid w:val="00AA7D1B"/>
    <w:rsid w:val="00AB266A"/>
    <w:rsid w:val="00AC20AE"/>
    <w:rsid w:val="00AC3590"/>
    <w:rsid w:val="00AC3A24"/>
    <w:rsid w:val="00AC5E5B"/>
    <w:rsid w:val="00AD1911"/>
    <w:rsid w:val="00AD2E3B"/>
    <w:rsid w:val="00AE2EBC"/>
    <w:rsid w:val="00AF5922"/>
    <w:rsid w:val="00B03511"/>
    <w:rsid w:val="00B044F8"/>
    <w:rsid w:val="00B12C36"/>
    <w:rsid w:val="00B163F9"/>
    <w:rsid w:val="00B17913"/>
    <w:rsid w:val="00B24324"/>
    <w:rsid w:val="00B25D89"/>
    <w:rsid w:val="00B401C3"/>
    <w:rsid w:val="00B4032D"/>
    <w:rsid w:val="00B4457B"/>
    <w:rsid w:val="00B47436"/>
    <w:rsid w:val="00B5493A"/>
    <w:rsid w:val="00B556C5"/>
    <w:rsid w:val="00B60621"/>
    <w:rsid w:val="00B638E6"/>
    <w:rsid w:val="00B63A6E"/>
    <w:rsid w:val="00B70959"/>
    <w:rsid w:val="00B74726"/>
    <w:rsid w:val="00B7513E"/>
    <w:rsid w:val="00B76DDB"/>
    <w:rsid w:val="00B771EB"/>
    <w:rsid w:val="00B92A8B"/>
    <w:rsid w:val="00B975CA"/>
    <w:rsid w:val="00B97668"/>
    <w:rsid w:val="00B97FAA"/>
    <w:rsid w:val="00BA71FD"/>
    <w:rsid w:val="00BB724E"/>
    <w:rsid w:val="00BB75D4"/>
    <w:rsid w:val="00BC0A31"/>
    <w:rsid w:val="00BC206B"/>
    <w:rsid w:val="00BC3C00"/>
    <w:rsid w:val="00BC412C"/>
    <w:rsid w:val="00BC45EE"/>
    <w:rsid w:val="00BC48D7"/>
    <w:rsid w:val="00BC4FC7"/>
    <w:rsid w:val="00BC7802"/>
    <w:rsid w:val="00BD50FB"/>
    <w:rsid w:val="00BD52E9"/>
    <w:rsid w:val="00BD6D01"/>
    <w:rsid w:val="00BDFE27"/>
    <w:rsid w:val="00BF0087"/>
    <w:rsid w:val="00BF25EF"/>
    <w:rsid w:val="00BF4119"/>
    <w:rsid w:val="00C0070D"/>
    <w:rsid w:val="00C0085F"/>
    <w:rsid w:val="00C02F11"/>
    <w:rsid w:val="00C0780B"/>
    <w:rsid w:val="00C11D33"/>
    <w:rsid w:val="00C13015"/>
    <w:rsid w:val="00C16B54"/>
    <w:rsid w:val="00C16C86"/>
    <w:rsid w:val="00C25F48"/>
    <w:rsid w:val="00C26769"/>
    <w:rsid w:val="00C277A7"/>
    <w:rsid w:val="00C3437A"/>
    <w:rsid w:val="00C365C4"/>
    <w:rsid w:val="00C3714B"/>
    <w:rsid w:val="00C407B5"/>
    <w:rsid w:val="00C43517"/>
    <w:rsid w:val="00C4503C"/>
    <w:rsid w:val="00C46ADC"/>
    <w:rsid w:val="00C525B6"/>
    <w:rsid w:val="00C5384C"/>
    <w:rsid w:val="00C60EAF"/>
    <w:rsid w:val="00C63EDE"/>
    <w:rsid w:val="00C63F0D"/>
    <w:rsid w:val="00C63F59"/>
    <w:rsid w:val="00C65200"/>
    <w:rsid w:val="00C7328B"/>
    <w:rsid w:val="00C77673"/>
    <w:rsid w:val="00C7784F"/>
    <w:rsid w:val="00C82646"/>
    <w:rsid w:val="00C84858"/>
    <w:rsid w:val="00C87859"/>
    <w:rsid w:val="00C87AB3"/>
    <w:rsid w:val="00C92AB3"/>
    <w:rsid w:val="00CA2701"/>
    <w:rsid w:val="00CA6939"/>
    <w:rsid w:val="00CA708D"/>
    <w:rsid w:val="00CC1E9A"/>
    <w:rsid w:val="00CC589B"/>
    <w:rsid w:val="00CD1DA0"/>
    <w:rsid w:val="00CD26FF"/>
    <w:rsid w:val="00CD65B8"/>
    <w:rsid w:val="00CD7562"/>
    <w:rsid w:val="00CE06C7"/>
    <w:rsid w:val="00CE092F"/>
    <w:rsid w:val="00CE1B2E"/>
    <w:rsid w:val="00CF20F1"/>
    <w:rsid w:val="00CF27F5"/>
    <w:rsid w:val="00CF288C"/>
    <w:rsid w:val="00CF7DDD"/>
    <w:rsid w:val="00D00849"/>
    <w:rsid w:val="00D0189B"/>
    <w:rsid w:val="00D05C2B"/>
    <w:rsid w:val="00D05DD7"/>
    <w:rsid w:val="00D06755"/>
    <w:rsid w:val="00D07777"/>
    <w:rsid w:val="00D10AA1"/>
    <w:rsid w:val="00D158BB"/>
    <w:rsid w:val="00D21939"/>
    <w:rsid w:val="00D26AE7"/>
    <w:rsid w:val="00D375A1"/>
    <w:rsid w:val="00D41F2C"/>
    <w:rsid w:val="00D42C2E"/>
    <w:rsid w:val="00D46AE9"/>
    <w:rsid w:val="00D47595"/>
    <w:rsid w:val="00D52AA9"/>
    <w:rsid w:val="00D55213"/>
    <w:rsid w:val="00D617DC"/>
    <w:rsid w:val="00D62BA3"/>
    <w:rsid w:val="00D64518"/>
    <w:rsid w:val="00D668AB"/>
    <w:rsid w:val="00D6700F"/>
    <w:rsid w:val="00D70A91"/>
    <w:rsid w:val="00D73945"/>
    <w:rsid w:val="00D8219E"/>
    <w:rsid w:val="00D85AAC"/>
    <w:rsid w:val="00D96446"/>
    <w:rsid w:val="00D96940"/>
    <w:rsid w:val="00D97C2F"/>
    <w:rsid w:val="00DA251D"/>
    <w:rsid w:val="00DB1CE0"/>
    <w:rsid w:val="00DB1E3F"/>
    <w:rsid w:val="00DB2E60"/>
    <w:rsid w:val="00DB368D"/>
    <w:rsid w:val="00DB6C5B"/>
    <w:rsid w:val="00DD2751"/>
    <w:rsid w:val="00DD2D1B"/>
    <w:rsid w:val="00DD5141"/>
    <w:rsid w:val="00DD540F"/>
    <w:rsid w:val="00DE0EBF"/>
    <w:rsid w:val="00DE1268"/>
    <w:rsid w:val="00DF0950"/>
    <w:rsid w:val="00DF1509"/>
    <w:rsid w:val="00DF1EEF"/>
    <w:rsid w:val="00E03466"/>
    <w:rsid w:val="00E03D6B"/>
    <w:rsid w:val="00E059B7"/>
    <w:rsid w:val="00E074E9"/>
    <w:rsid w:val="00E1144E"/>
    <w:rsid w:val="00E14492"/>
    <w:rsid w:val="00E15607"/>
    <w:rsid w:val="00E22318"/>
    <w:rsid w:val="00E230EC"/>
    <w:rsid w:val="00E335EE"/>
    <w:rsid w:val="00E37E85"/>
    <w:rsid w:val="00E41ECD"/>
    <w:rsid w:val="00E41F48"/>
    <w:rsid w:val="00E42142"/>
    <w:rsid w:val="00E44DF9"/>
    <w:rsid w:val="00E46BD5"/>
    <w:rsid w:val="00E520B2"/>
    <w:rsid w:val="00E61A47"/>
    <w:rsid w:val="00E656C7"/>
    <w:rsid w:val="00E65834"/>
    <w:rsid w:val="00E7421B"/>
    <w:rsid w:val="00E7755F"/>
    <w:rsid w:val="00E818A3"/>
    <w:rsid w:val="00E82D5D"/>
    <w:rsid w:val="00E84B92"/>
    <w:rsid w:val="00E8741D"/>
    <w:rsid w:val="00E92A34"/>
    <w:rsid w:val="00E93A85"/>
    <w:rsid w:val="00E93F24"/>
    <w:rsid w:val="00E94C80"/>
    <w:rsid w:val="00EB2E5F"/>
    <w:rsid w:val="00EC1DA1"/>
    <w:rsid w:val="00EC50AA"/>
    <w:rsid w:val="00EC5858"/>
    <w:rsid w:val="00ED37E8"/>
    <w:rsid w:val="00ED6D89"/>
    <w:rsid w:val="00EE48E7"/>
    <w:rsid w:val="00EE53C6"/>
    <w:rsid w:val="00EE6700"/>
    <w:rsid w:val="00EE73ED"/>
    <w:rsid w:val="00EF18E3"/>
    <w:rsid w:val="00EF29DE"/>
    <w:rsid w:val="00EF4AC1"/>
    <w:rsid w:val="00F02A8B"/>
    <w:rsid w:val="00F02B3A"/>
    <w:rsid w:val="00F04BD3"/>
    <w:rsid w:val="00F16A74"/>
    <w:rsid w:val="00F22B20"/>
    <w:rsid w:val="00F22C9F"/>
    <w:rsid w:val="00F24AF3"/>
    <w:rsid w:val="00F253DF"/>
    <w:rsid w:val="00F26A4F"/>
    <w:rsid w:val="00F318B7"/>
    <w:rsid w:val="00F31929"/>
    <w:rsid w:val="00F31EFC"/>
    <w:rsid w:val="00F513B4"/>
    <w:rsid w:val="00F5239B"/>
    <w:rsid w:val="00F5617E"/>
    <w:rsid w:val="00F6288D"/>
    <w:rsid w:val="00F67114"/>
    <w:rsid w:val="00F676C8"/>
    <w:rsid w:val="00F717FD"/>
    <w:rsid w:val="00F7335C"/>
    <w:rsid w:val="00F76193"/>
    <w:rsid w:val="00F8072D"/>
    <w:rsid w:val="00F82B43"/>
    <w:rsid w:val="00F8677D"/>
    <w:rsid w:val="00F87532"/>
    <w:rsid w:val="00F908FC"/>
    <w:rsid w:val="00F91209"/>
    <w:rsid w:val="00FA126B"/>
    <w:rsid w:val="00FA5BD4"/>
    <w:rsid w:val="00FB1B44"/>
    <w:rsid w:val="00FB54B9"/>
    <w:rsid w:val="00FC2001"/>
    <w:rsid w:val="00FC220F"/>
    <w:rsid w:val="00FC7C0F"/>
    <w:rsid w:val="00FD1680"/>
    <w:rsid w:val="00FD32F2"/>
    <w:rsid w:val="00FD623B"/>
    <w:rsid w:val="00FF0DB5"/>
    <w:rsid w:val="00FF3C8D"/>
    <w:rsid w:val="00FF4480"/>
    <w:rsid w:val="03B62B51"/>
    <w:rsid w:val="0556CCF7"/>
    <w:rsid w:val="06F9151C"/>
    <w:rsid w:val="11987662"/>
    <w:rsid w:val="1BABC73F"/>
    <w:rsid w:val="286EBBB7"/>
    <w:rsid w:val="41E84264"/>
    <w:rsid w:val="43AC2E7D"/>
    <w:rsid w:val="488AC191"/>
    <w:rsid w:val="5018CE85"/>
    <w:rsid w:val="5956B39D"/>
    <w:rsid w:val="5D85279F"/>
    <w:rsid w:val="644477CB"/>
    <w:rsid w:val="650B302B"/>
    <w:rsid w:val="65F5F761"/>
    <w:rsid w:val="66F92D42"/>
    <w:rsid w:val="67A62348"/>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CC16FF72-5C50-4047-9948-698658BE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CD"/>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semiHidden/>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semiHidden/>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paragraph" w:styleId="HTMLPreformatted">
    <w:name w:val="HTML Preformatted"/>
    <w:basedOn w:val="Normal"/>
    <w:link w:val="HTMLPreformattedChar"/>
    <w:uiPriority w:val="99"/>
    <w:semiHidden/>
    <w:unhideWhenUsed/>
    <w:rsid w:val="008F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kern w:val="0"/>
      <w:sz w:val="20"/>
      <w:szCs w:val="20"/>
      <w:lang w:val="en-CA" w:eastAsia="en-US"/>
      <w14:ligatures w14:val="none"/>
    </w:rPr>
  </w:style>
  <w:style w:type="character" w:customStyle="1" w:styleId="HTMLPreformattedChar">
    <w:name w:val="HTML Preformatted Char"/>
    <w:basedOn w:val="DefaultParagraphFont"/>
    <w:link w:val="HTMLPreformatted"/>
    <w:uiPriority w:val="99"/>
    <w:semiHidden/>
    <w:rsid w:val="008F06E7"/>
    <w:rPr>
      <w:rFonts w:ascii="Courier New" w:hAnsi="Courier New" w:cs="Courier New"/>
      <w:kern w:val="0"/>
      <w:sz w:val="20"/>
      <w:szCs w:val="20"/>
      <w:lang w:val="en-CA"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www.fao.org/cfs/cfs-hlpe/publications/hlpe-8/en.%20Accessed%202%20Feb.%20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2</cp:revision>
  <cp:lastPrinted>2024-06-19T21:18:00Z</cp:lastPrinted>
  <dcterms:created xsi:type="dcterms:W3CDTF">2026-02-27T07:28:00Z</dcterms:created>
  <dcterms:modified xsi:type="dcterms:W3CDTF">2026-02-27T07:28:00Z</dcterms:modified>
</cp:coreProperties>
</file>